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A7" w:rsidRPr="009D6E35" w:rsidRDefault="008960F1" w:rsidP="008960F1">
      <w:pPr>
        <w:pStyle w:val="11"/>
        <w:shd w:val="clear" w:color="auto" w:fill="auto"/>
        <w:tabs>
          <w:tab w:val="left" w:pos="851"/>
        </w:tabs>
        <w:spacing w:after="0"/>
        <w:ind w:firstLine="709"/>
        <w:jc w:val="both"/>
      </w:pPr>
      <w:r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 wp14:anchorId="1806703A" wp14:editId="4A0C0EED">
            <wp:simplePos x="0" y="0"/>
            <wp:positionH relativeFrom="column">
              <wp:posOffset>4786630</wp:posOffset>
            </wp:positionH>
            <wp:positionV relativeFrom="paragraph">
              <wp:posOffset>194310</wp:posOffset>
            </wp:positionV>
            <wp:extent cx="1463675" cy="717550"/>
            <wp:effectExtent l="0" t="0" r="3175" b="6350"/>
            <wp:wrapTight wrapText="bothSides">
              <wp:wrapPolygon edited="0">
                <wp:start x="0" y="0"/>
                <wp:lineTo x="0" y="21218"/>
                <wp:lineTo x="21366" y="21218"/>
                <wp:lineTo x="21366" y="0"/>
                <wp:lineTo x="0" y="0"/>
              </wp:wrapPolygon>
            </wp:wrapTight>
            <wp:docPr id="4" name="Рисунок 4" descr="https://uoin.schools48.ru/upload/v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oin.schools48.ru/upload/v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E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0B604" wp14:editId="2F638588">
                <wp:simplePos x="0" y="0"/>
                <wp:positionH relativeFrom="column">
                  <wp:posOffset>-82550</wp:posOffset>
                </wp:positionH>
                <wp:positionV relativeFrom="paragraph">
                  <wp:posOffset>-167640</wp:posOffset>
                </wp:positionV>
                <wp:extent cx="1828800" cy="1828800"/>
                <wp:effectExtent l="0" t="0" r="0" b="127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182D" w:rsidRPr="008960F1" w:rsidRDefault="009D6E35" w:rsidP="0011182D">
                            <w:pPr>
                              <w:pStyle w:val="10"/>
                              <w:keepNext/>
                              <w:keepLines/>
                              <w:tabs>
                                <w:tab w:val="left" w:pos="851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960F1">
                              <w:rPr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Что такое </w:t>
                            </w:r>
                            <w:r w:rsidR="0011182D" w:rsidRPr="008960F1">
                              <w:rPr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Всероссийски</w:t>
                            </w:r>
                            <w:r w:rsidRPr="008960F1">
                              <w:rPr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е</w:t>
                            </w:r>
                            <w:r w:rsidR="0011182D" w:rsidRPr="008960F1">
                              <w:rPr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11182D" w:rsidRPr="008960F1">
                              <w:rPr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проверочны</w:t>
                            </w:r>
                            <w:r w:rsidRPr="008960F1">
                              <w:rPr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е</w:t>
                            </w:r>
                            <w:r w:rsidR="0011182D" w:rsidRPr="008960F1">
                              <w:rPr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рабо</w:t>
                            </w:r>
                            <w:r w:rsidRPr="008960F1">
                              <w:rPr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ты?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.5pt;margin-top:-13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" filled="f" stroked="f">
                <v:fill o:detectmouseclick="t"/>
                <v:textbox style="mso-fit-shape-to-text:t">
                  <w:txbxContent>
                    <w:p w:rsidR="0011182D" w:rsidRPr="008960F1" w:rsidRDefault="009D6E35" w:rsidP="0011182D">
                      <w:pPr>
                        <w:pStyle w:val="10"/>
                        <w:keepNext/>
                        <w:keepLines/>
                        <w:tabs>
                          <w:tab w:val="left" w:pos="851"/>
                        </w:tabs>
                        <w:spacing w:after="0" w:line="240" w:lineRule="auto"/>
                        <w:ind w:firstLine="567"/>
                        <w:jc w:val="center"/>
                        <w:rPr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960F1">
                        <w:rPr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Что такое </w:t>
                      </w:r>
                      <w:r w:rsidR="0011182D" w:rsidRPr="008960F1">
                        <w:rPr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Всероссийски</w:t>
                      </w:r>
                      <w:r w:rsidRPr="008960F1">
                        <w:rPr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е</w:t>
                      </w:r>
                      <w:r w:rsidR="0011182D" w:rsidRPr="008960F1">
                        <w:rPr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11182D" w:rsidRPr="008960F1">
                        <w:rPr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проверочны</w:t>
                      </w:r>
                      <w:r w:rsidRPr="008960F1">
                        <w:rPr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е</w:t>
                      </w:r>
                      <w:r w:rsidR="0011182D" w:rsidRPr="008960F1">
                        <w:rPr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рабо</w:t>
                      </w:r>
                      <w:r w:rsidRPr="008960F1">
                        <w:rPr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ты?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7878" w:rsidRPr="009D6E35">
        <w:t>Всероссийские проверочные работы не являются госуда</w:t>
      </w:r>
      <w:r w:rsidR="0011182D" w:rsidRPr="009D6E35">
        <w:t>рственной итоговой аттестацией.</w:t>
      </w:r>
      <w:r w:rsidR="00B47878" w:rsidRPr="009D6E35">
        <w:t xml:space="preserve"> Они проводятся на школьном уровне и представляют собой аналог годовых </w:t>
      </w:r>
      <w:r w:rsidR="00B47878" w:rsidRPr="009D6E35">
        <w:t>контрольных работ, традиционно проводившихся ранее в школах.</w:t>
      </w:r>
    </w:p>
    <w:p w:rsidR="00910DA7" w:rsidRPr="009D6E35" w:rsidRDefault="008168D6" w:rsidP="008960F1">
      <w:pPr>
        <w:pStyle w:val="11"/>
        <w:shd w:val="clear" w:color="auto" w:fill="auto"/>
        <w:tabs>
          <w:tab w:val="left" w:pos="851"/>
        </w:tabs>
        <w:spacing w:after="0"/>
        <w:ind w:firstLine="709"/>
        <w:jc w:val="both"/>
      </w:pPr>
      <w:r w:rsidRPr="008960F1">
        <w:rPr>
          <w:b/>
          <w:i/>
          <w:noProof/>
          <w:color w:val="C00000"/>
          <w:lang w:bidi="ar-SA"/>
        </w:rPr>
        <w:drawing>
          <wp:anchor distT="0" distB="0" distL="114300" distR="114300" simplePos="0" relativeHeight="251665408" behindDoc="1" locked="0" layoutInCell="1" allowOverlap="1" wp14:anchorId="1928ABF2" wp14:editId="485926A6">
            <wp:simplePos x="0" y="0"/>
            <wp:positionH relativeFrom="column">
              <wp:posOffset>-86360</wp:posOffset>
            </wp:positionH>
            <wp:positionV relativeFrom="paragraph">
              <wp:posOffset>942975</wp:posOffset>
            </wp:positionV>
            <wp:extent cx="1343660" cy="1343660"/>
            <wp:effectExtent l="0" t="0" r="8890" b="8890"/>
            <wp:wrapTight wrapText="bothSides">
              <wp:wrapPolygon edited="0">
                <wp:start x="0" y="0"/>
                <wp:lineTo x="0" y="21437"/>
                <wp:lineTo x="21437" y="21437"/>
                <wp:lineTo x="21437" y="0"/>
                <wp:lineTo x="0" y="0"/>
              </wp:wrapPolygon>
            </wp:wrapTight>
            <wp:docPr id="5" name="Рисунок 5" descr="https://phonoteka.org/uploads/posts/2021-05/1621630863_18-phonoteka_org-p-fon-dlya-prezentatsii-znaki-prepinaniya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noteka.org/uploads/posts/2021-05/1621630863_18-phonoteka_org-p-fon-dlya-prezentatsii-znaki-prepinaniya-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878" w:rsidRPr="009D6E35">
        <w:t>Отличительными особенностями ВПР является единство подходов к составлению вариантов, проведению самих работ и их оцениванию, а также использование современных технологий, позволяющих обеспечить п</w:t>
      </w:r>
      <w:r w:rsidR="00B47878" w:rsidRPr="009D6E35">
        <w:t>рактически одновременное выполнение работ школьниками всей страны.</w:t>
      </w:r>
    </w:p>
    <w:p w:rsidR="00910DA7" w:rsidRPr="009D6E35" w:rsidRDefault="00B47878" w:rsidP="008960F1">
      <w:pPr>
        <w:pStyle w:val="11"/>
        <w:shd w:val="clear" w:color="auto" w:fill="auto"/>
        <w:tabs>
          <w:tab w:val="left" w:pos="851"/>
        </w:tabs>
        <w:spacing w:after="0"/>
        <w:ind w:firstLine="709"/>
        <w:jc w:val="both"/>
      </w:pPr>
      <w:r w:rsidRPr="008960F1">
        <w:rPr>
          <w:b/>
          <w:bCs/>
          <w:i/>
          <w:iCs/>
          <w:color w:val="C00000"/>
        </w:rPr>
        <w:t>Всероссийские проверочные работы</w:t>
      </w:r>
      <w:r w:rsidR="008168D6">
        <w:rPr>
          <w:b/>
          <w:bCs/>
          <w:i/>
          <w:iCs/>
          <w:color w:val="C00000"/>
        </w:rPr>
        <w:t xml:space="preserve"> (ВПР)</w:t>
      </w:r>
      <w:r w:rsidRPr="008960F1">
        <w:rPr>
          <w:b/>
          <w:bCs/>
          <w:i/>
          <w:iCs/>
          <w:color w:val="C00000"/>
        </w:rPr>
        <w:t xml:space="preserve"> - это не выпускной экзамен</w:t>
      </w:r>
      <w:r w:rsidR="0011182D" w:rsidRPr="008960F1">
        <w:rPr>
          <w:b/>
          <w:i/>
          <w:iCs/>
          <w:color w:val="C00000"/>
        </w:rPr>
        <w:t>,</w:t>
      </w:r>
      <w:r w:rsidR="0011182D" w:rsidRPr="009D6E35">
        <w:rPr>
          <w:i/>
          <w:iCs/>
        </w:rPr>
        <w:t xml:space="preserve"> э</w:t>
      </w:r>
      <w:r w:rsidRPr="009D6E35">
        <w:t>то стандартизированная контрольная работа, чтобы школы и конкретный учитель могли оценить, на каком уровне ос</w:t>
      </w:r>
      <w:r w:rsidRPr="009D6E35">
        <w:t>воения образовательной программы находится его класс.</w:t>
      </w:r>
    </w:p>
    <w:p w:rsidR="00910DA7" w:rsidRPr="009D6E35" w:rsidRDefault="00B47878" w:rsidP="008960F1">
      <w:pPr>
        <w:pStyle w:val="11"/>
        <w:shd w:val="clear" w:color="auto" w:fill="auto"/>
        <w:tabs>
          <w:tab w:val="left" w:pos="851"/>
        </w:tabs>
        <w:spacing w:after="0"/>
        <w:ind w:firstLine="709"/>
        <w:jc w:val="both"/>
      </w:pPr>
      <w:r w:rsidRPr="009D6E35">
        <w:t>Результаты проверочных работ могут быть полезны родителям для определения образовательной траектории своих детей. Также они могут быть использованы для совершенствования преподавания учебных предметов в</w:t>
      </w:r>
      <w:r w:rsidRPr="009D6E35">
        <w:t xml:space="preserve"> школах и развития региональных систем образования.</w:t>
      </w:r>
    </w:p>
    <w:p w:rsidR="00910DA7" w:rsidRPr="009D6E35" w:rsidRDefault="00B47878" w:rsidP="008960F1">
      <w:pPr>
        <w:pStyle w:val="11"/>
        <w:shd w:val="clear" w:color="auto" w:fill="auto"/>
        <w:tabs>
          <w:tab w:val="left" w:pos="851"/>
        </w:tabs>
        <w:spacing w:after="0"/>
        <w:ind w:firstLine="709"/>
        <w:jc w:val="both"/>
      </w:pPr>
      <w:r w:rsidRPr="009D6E35">
        <w:t>Помимо этого, проведение данных работ позволит осуществлять мониторинг результатов введения Федеральных государственных образовательных стандартов, а также послужит развитию единого образовательного прост</w:t>
      </w:r>
      <w:r w:rsidRPr="009D6E35">
        <w:t>ранства в Российской Федерации.</w:t>
      </w:r>
    </w:p>
    <w:p w:rsidR="00910DA7" w:rsidRPr="009D6E35" w:rsidRDefault="00B47878" w:rsidP="008960F1">
      <w:pPr>
        <w:pStyle w:val="11"/>
        <w:shd w:val="clear" w:color="auto" w:fill="auto"/>
        <w:tabs>
          <w:tab w:val="left" w:pos="851"/>
        </w:tabs>
        <w:spacing w:after="0"/>
        <w:ind w:firstLine="709"/>
        <w:jc w:val="both"/>
      </w:pPr>
      <w:r w:rsidRPr="009D6E35">
        <w:t xml:space="preserve">Всероссийские проверочные работы призваны обеспечить единство образовательного пространства РФ и поддержку реализации ФГОС </w:t>
      </w:r>
      <w:r w:rsidRPr="009D6E35">
        <w:t>за счет предоставления образовательным учреждениям единых проверочных м</w:t>
      </w:r>
      <w:r w:rsidRPr="009D6E35">
        <w:t>атериалов и единых критериев оценивания учебных достижений.</w:t>
      </w:r>
    </w:p>
    <w:p w:rsidR="00910DA7" w:rsidRPr="009D6E35" w:rsidRDefault="00B47878" w:rsidP="008960F1">
      <w:pPr>
        <w:pStyle w:val="11"/>
        <w:shd w:val="clear" w:color="auto" w:fill="auto"/>
        <w:tabs>
          <w:tab w:val="left" w:pos="851"/>
        </w:tabs>
        <w:spacing w:after="0"/>
        <w:ind w:firstLine="709"/>
        <w:jc w:val="both"/>
      </w:pPr>
      <w:r w:rsidRPr="009D6E35">
        <w:rPr>
          <w:b/>
          <w:bCs/>
        </w:rPr>
        <w:t>Основная цель ВПР</w:t>
      </w:r>
      <w:r w:rsidR="0011182D" w:rsidRPr="009D6E35">
        <w:rPr>
          <w:b/>
          <w:bCs/>
        </w:rPr>
        <w:t xml:space="preserve"> </w:t>
      </w:r>
      <w:r w:rsidRPr="009D6E35">
        <w:t xml:space="preserve">- своевременная диагностика уровня достижения </w:t>
      </w:r>
      <w:proofErr w:type="gramStart"/>
      <w:r w:rsidRPr="009D6E35">
        <w:t>обучающимися</w:t>
      </w:r>
      <w:proofErr w:type="gramEnd"/>
      <w:r w:rsidRPr="009D6E35">
        <w:t xml:space="preserve"> образовательных результатов; информирование участников образовательных отношений о состоянии освоения ООП начального общ</w:t>
      </w:r>
      <w:r w:rsidRPr="009D6E35">
        <w:t>его образования и готовности младших школьников к продолжению образования на уровне основной школы.</w:t>
      </w:r>
    </w:p>
    <w:p w:rsidR="00910DA7" w:rsidRPr="009D6E35" w:rsidRDefault="00B47878" w:rsidP="008960F1">
      <w:pPr>
        <w:pStyle w:val="11"/>
        <w:shd w:val="clear" w:color="auto" w:fill="auto"/>
        <w:tabs>
          <w:tab w:val="left" w:pos="851"/>
        </w:tabs>
        <w:spacing w:after="0"/>
        <w:ind w:firstLine="709"/>
        <w:jc w:val="both"/>
      </w:pPr>
      <w:r w:rsidRPr="009D6E35">
        <w:rPr>
          <w:b/>
          <w:bCs/>
        </w:rPr>
        <w:t xml:space="preserve">Принципы ВПР </w:t>
      </w:r>
      <w:r w:rsidRPr="009D6E35">
        <w:t>— это новые технологии, которые обеспечивают единую работу учащихся всех школ страны, и единая система проведения, оценки и подхода к формирова</w:t>
      </w:r>
      <w:r w:rsidRPr="009D6E35">
        <w:t>нию заданий.</w:t>
      </w:r>
    </w:p>
    <w:p w:rsidR="0011182D" w:rsidRPr="009D6E35" w:rsidRDefault="0011182D" w:rsidP="009D6E35">
      <w:pPr>
        <w:pStyle w:val="10"/>
        <w:keepNext/>
        <w:keepLines/>
        <w:shd w:val="clear" w:color="auto" w:fill="auto"/>
        <w:tabs>
          <w:tab w:val="left" w:pos="851"/>
        </w:tabs>
        <w:spacing w:after="0" w:line="240" w:lineRule="auto"/>
        <w:ind w:firstLine="709"/>
        <w:jc w:val="both"/>
      </w:pPr>
      <w:bookmarkStart w:id="0" w:name="bookmark2"/>
      <w:bookmarkStart w:id="1" w:name="bookmark3"/>
    </w:p>
    <w:bookmarkEnd w:id="0"/>
    <w:bookmarkEnd w:id="1"/>
    <w:p w:rsidR="00910DA7" w:rsidRPr="009D6E35" w:rsidRDefault="008960F1" w:rsidP="009D6E35">
      <w:pPr>
        <w:pStyle w:val="11"/>
        <w:shd w:val="clear" w:color="auto" w:fill="auto"/>
        <w:tabs>
          <w:tab w:val="left" w:pos="851"/>
        </w:tabs>
        <w:spacing w:after="0" w:line="240" w:lineRule="auto"/>
        <w:ind w:firstLine="709"/>
        <w:jc w:val="both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6432" behindDoc="1" locked="0" layoutInCell="1" allowOverlap="1" wp14:anchorId="57400055" wp14:editId="4D59949F">
            <wp:simplePos x="0" y="0"/>
            <wp:positionH relativeFrom="column">
              <wp:posOffset>497840</wp:posOffset>
            </wp:positionH>
            <wp:positionV relativeFrom="paragraph">
              <wp:posOffset>628650</wp:posOffset>
            </wp:positionV>
            <wp:extent cx="4902200" cy="1547495"/>
            <wp:effectExtent l="0" t="0" r="0" b="0"/>
            <wp:wrapTight wrapText="bothSides">
              <wp:wrapPolygon edited="0">
                <wp:start x="0" y="0"/>
                <wp:lineTo x="0" y="21272"/>
                <wp:lineTo x="21488" y="21272"/>
                <wp:lineTo x="21488" y="0"/>
                <wp:lineTo x="0" y="0"/>
              </wp:wrapPolygon>
            </wp:wrapTight>
            <wp:docPr id="6" name="Рисунок 6" descr="https://smartvisionoptometry.com.au/wp-content/uploads/2015/07/Vision-and-Learning-Difficul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martvisionoptometry.com.au/wp-content/uploads/2015/07/Vision-and-Learning-Difficulti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E35" w:rsidRPr="009D6E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8293B" wp14:editId="4C8284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6E35" w:rsidRPr="009D6E35" w:rsidRDefault="009D6E35" w:rsidP="009D6E35">
                            <w:pPr>
                              <w:pStyle w:val="10"/>
                              <w:keepNext/>
                              <w:keepLines/>
                              <w:tabs>
                                <w:tab w:val="left" w:pos="851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D5E42">
                              <w:rPr>
                                <w:sz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Как помочь своему ребёнку подготовиться к Всероссийской проверочной работе</w:t>
                            </w:r>
                            <w:r w:rsidRPr="009D6E35">
                              <w:rPr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CUro+nRAgAAmQUAAA4AAAAAAAAAAAAAAAAALgIAAGRycy9lMm9Eb2MueG1sUEsB&#10;Ai0AFAAGAAgAAAAhAEuJJs3WAAAABQEAAA8AAAAAAAAAAAAAAAAAKwUAAGRycy9kb3ducmV2Lnht&#10;bFBLBQYAAAAABAAEAPMAAAAuBgAAAAA=&#10;" filled="f" stroked="f">
                <v:fill o:detectmouseclick="t"/>
                <v:textbox style="mso-fit-shape-to-text:t">
                  <w:txbxContent>
                    <w:p w:rsidR="009D6E35" w:rsidRPr="009D6E35" w:rsidRDefault="009D6E35" w:rsidP="009D6E35">
                      <w:pPr>
                        <w:pStyle w:val="10"/>
                        <w:keepNext/>
                        <w:keepLines/>
                        <w:tabs>
                          <w:tab w:val="left" w:pos="851"/>
                        </w:tabs>
                        <w:spacing w:after="0" w:line="240" w:lineRule="auto"/>
                        <w:ind w:firstLine="567"/>
                        <w:jc w:val="center"/>
                        <w:rPr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D5E42">
                        <w:rPr>
                          <w:sz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Как помочь своему ребёнку подготовиться к Всероссийской проверочной работе</w:t>
                      </w:r>
                      <w:r w:rsidRPr="009D6E35">
                        <w:rPr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7878" w:rsidRPr="009D6E35">
        <w:t xml:space="preserve">В конце учебного года детям предстоят </w:t>
      </w:r>
      <w:r w:rsidRPr="009D6E35">
        <w:t>работы. Как помочь своему ребёнку подготовиться к проверочной работе?</w:t>
      </w:r>
      <w:r>
        <w:t xml:space="preserve"> </w:t>
      </w:r>
      <w:r w:rsidR="00B47878" w:rsidRPr="009D6E35">
        <w:t xml:space="preserve">Всероссийские проверочные </w:t>
      </w:r>
    </w:p>
    <w:p w:rsidR="00910DA7" w:rsidRPr="009D6E35" w:rsidRDefault="00B47878" w:rsidP="009D6E35">
      <w:pPr>
        <w:pStyle w:val="11"/>
        <w:shd w:val="clear" w:color="auto" w:fill="auto"/>
        <w:tabs>
          <w:tab w:val="left" w:pos="851"/>
        </w:tabs>
        <w:spacing w:after="0" w:line="240" w:lineRule="auto"/>
        <w:ind w:firstLine="709"/>
        <w:jc w:val="both"/>
      </w:pPr>
      <w:r w:rsidRPr="009D6E35">
        <w:t>Коне</w:t>
      </w:r>
      <w:r w:rsidRPr="009D6E35">
        <w:t xml:space="preserve">чно, надо повторять изученный материал, решать задачи и писать диктанты. Родители детей начальной школы могут в этом помочь своим детям, так как знают изучаемые темы, могут проконсультироваться у учителя. Но независимо от возраста и уровня знаний все дети </w:t>
      </w:r>
      <w:r w:rsidRPr="009D6E35">
        <w:t>нуждаются в психологической подготовке к контрольным работам и экзаменам. И родители обязаны помочь своим детям, даже если не умеют решать задачи. Часто дети плохо пишут проверочные работы потому, что не уверены в себе. Они волнуются, смогут ли оправдать о</w:t>
      </w:r>
      <w:r w:rsidRPr="009D6E35">
        <w:t>жидания своих родителей. Тогда родителям следует говорить ребёнку, что их любовь к нему не зависит от оценок или других успехов. Слова «Твоя главная задача - хорошо учиться» создают стресс, который в конце учебного года уже не сделает из троечника ударника</w:t>
      </w:r>
      <w:r w:rsidRPr="009D6E35">
        <w:t>. А вот достаточный сон, хорошее питание, своевременный отдых на свежем воздухе и понимание близких людей добавят сил и помогут сосредоточиться в нужный момент.</w:t>
      </w:r>
    </w:p>
    <w:p w:rsidR="00910DA7" w:rsidRDefault="00B47878" w:rsidP="009D6E35">
      <w:pPr>
        <w:pStyle w:val="11"/>
        <w:shd w:val="clear" w:color="auto" w:fill="auto"/>
        <w:tabs>
          <w:tab w:val="left" w:pos="851"/>
        </w:tabs>
        <w:spacing w:after="0" w:line="240" w:lineRule="auto"/>
        <w:ind w:firstLine="709"/>
        <w:jc w:val="both"/>
      </w:pPr>
      <w:r w:rsidRPr="009D6E35">
        <w:t>Родители обязаны научить ребёнка распределять время на проверочной работе. Для этого ребёнок да</w:t>
      </w:r>
      <w:r w:rsidRPr="009D6E35">
        <w:t>же при выполнении обычной домашней работы должен иметь перед собой часы, чтобы научиться контролировать время. Также родители могут научить ребёнка отложить задание, которое не получается, и потом вернуться к нему, когда всё остальное уже сделано. И, конеч</w:t>
      </w:r>
      <w:r w:rsidRPr="009D6E35">
        <w:t xml:space="preserve">но, надо воспитать в ребёнке привычку проверять </w:t>
      </w:r>
      <w:proofErr w:type="gramStart"/>
      <w:r w:rsidRPr="009D6E35">
        <w:t>написанное</w:t>
      </w:r>
      <w:proofErr w:type="gramEnd"/>
      <w:r w:rsidRPr="009D6E35">
        <w:t>.</w:t>
      </w:r>
    </w:p>
    <w:p w:rsidR="008168D6" w:rsidRPr="008168D6" w:rsidRDefault="008168D6" w:rsidP="008168D6">
      <w:pPr>
        <w:pStyle w:val="11"/>
        <w:shd w:val="clear" w:color="auto" w:fill="auto"/>
        <w:tabs>
          <w:tab w:val="left" w:pos="851"/>
        </w:tabs>
        <w:spacing w:after="0" w:line="240" w:lineRule="auto"/>
        <w:ind w:firstLine="709"/>
        <w:jc w:val="right"/>
        <w:rPr>
          <w:b/>
          <w:color w:val="C00000"/>
        </w:rPr>
      </w:pPr>
      <w:r w:rsidRPr="008168D6">
        <w:rPr>
          <w:noProof/>
          <w:color w:val="C00000"/>
          <w:lang w:bidi="ar-SA"/>
        </w:rPr>
        <w:drawing>
          <wp:anchor distT="0" distB="0" distL="114300" distR="114300" simplePos="0" relativeHeight="251669504" behindDoc="1" locked="0" layoutInCell="1" allowOverlap="1" wp14:anchorId="4CB2ECAA" wp14:editId="072E09D5">
            <wp:simplePos x="0" y="0"/>
            <wp:positionH relativeFrom="column">
              <wp:posOffset>-318135</wp:posOffset>
            </wp:positionH>
            <wp:positionV relativeFrom="paragraph">
              <wp:posOffset>58420</wp:posOffset>
            </wp:positionV>
            <wp:extent cx="2320290" cy="1454785"/>
            <wp:effectExtent l="0" t="0" r="3810" b="0"/>
            <wp:wrapTight wrapText="bothSides">
              <wp:wrapPolygon edited="0">
                <wp:start x="0" y="0"/>
                <wp:lineTo x="0" y="21213"/>
                <wp:lineTo x="21458" y="21213"/>
                <wp:lineTo x="21458" y="0"/>
                <wp:lineTo x="0" y="0"/>
              </wp:wrapPolygon>
            </wp:wrapTight>
            <wp:docPr id="9" name="Рисунок 9" descr="https://s0.rbk.ru/rbcplus_pics/media/img/1/26/805556083201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0.rbk.ru/rbcplus_pics/media/img/1/26/8055560832012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8D6">
        <w:rPr>
          <w:b/>
          <w:color w:val="C00000"/>
        </w:rPr>
        <w:t>Полезные порталы для подготовки к ВПР</w:t>
      </w:r>
    </w:p>
    <w:p w:rsidR="00910DA7" w:rsidRPr="009D6E35" w:rsidRDefault="00B47878" w:rsidP="009D6E35">
      <w:pPr>
        <w:pStyle w:val="10"/>
        <w:keepNext/>
        <w:keepLines/>
        <w:shd w:val="clear" w:color="auto" w:fill="auto"/>
        <w:tabs>
          <w:tab w:val="left" w:pos="851"/>
        </w:tabs>
        <w:spacing w:after="0" w:line="240" w:lineRule="auto"/>
        <w:ind w:firstLine="709"/>
        <w:jc w:val="both"/>
      </w:pPr>
      <w:bookmarkStart w:id="2" w:name="bookmark4"/>
      <w:bookmarkStart w:id="3" w:name="bookmark5"/>
      <w:r w:rsidRPr="009D6E35">
        <w:t>1.Образовательный портал для подготовки к экзаменам. «Решу ВПР»</w:t>
      </w:r>
      <w:bookmarkEnd w:id="2"/>
      <w:bookmarkEnd w:id="3"/>
      <w:r w:rsidR="0011182D" w:rsidRPr="009D6E35">
        <w:t xml:space="preserve"> - </w:t>
      </w:r>
      <w:hyperlink r:id="rId12" w:history="1">
        <w:r w:rsidR="0011182D" w:rsidRPr="009D6E35">
          <w:rPr>
            <w:rStyle w:val="a4"/>
          </w:rPr>
          <w:t>https://vpr.sdamgia.ru/</w:t>
        </w:r>
      </w:hyperlink>
    </w:p>
    <w:p w:rsidR="00910DA7" w:rsidRPr="009D6E35" w:rsidRDefault="00B47878" w:rsidP="009D6E35">
      <w:pPr>
        <w:pStyle w:val="11"/>
        <w:shd w:val="clear" w:color="auto" w:fill="auto"/>
        <w:tabs>
          <w:tab w:val="left" w:pos="851"/>
        </w:tabs>
        <w:spacing w:after="0" w:line="240" w:lineRule="auto"/>
        <w:ind w:firstLine="709"/>
        <w:jc w:val="both"/>
      </w:pPr>
      <w:r w:rsidRPr="009D6E35">
        <w:t xml:space="preserve">Даны тренировочные варианты по </w:t>
      </w:r>
      <w:r w:rsidR="0011182D" w:rsidRPr="009D6E35">
        <w:t>всем необходимым</w:t>
      </w:r>
      <w:r w:rsidRPr="009D6E35">
        <w:t xml:space="preserve"> предметам.</w:t>
      </w:r>
    </w:p>
    <w:p w:rsidR="00910DA7" w:rsidRPr="009D6E35" w:rsidRDefault="00B47878" w:rsidP="009D6E35">
      <w:pPr>
        <w:pStyle w:val="11"/>
        <w:shd w:val="clear" w:color="auto" w:fill="auto"/>
        <w:tabs>
          <w:tab w:val="left" w:pos="851"/>
        </w:tabs>
        <w:spacing w:after="0" w:line="240" w:lineRule="auto"/>
        <w:ind w:firstLine="709"/>
        <w:jc w:val="both"/>
      </w:pPr>
      <w:r w:rsidRPr="009D6E35">
        <w:t>По окончании работы система проверит ваш</w:t>
      </w:r>
      <w:r w:rsidRPr="009D6E35">
        <w:t xml:space="preserve">и ответы, покажет правильные решения и выставит оценку по пятибалльной или </w:t>
      </w:r>
      <w:proofErr w:type="spellStart"/>
      <w:r w:rsidRPr="009D6E35">
        <w:t>стобалльной</w:t>
      </w:r>
      <w:proofErr w:type="spellEnd"/>
      <w:r w:rsidRPr="009D6E35">
        <w:t xml:space="preserve"> шкале.</w:t>
      </w:r>
    </w:p>
    <w:p w:rsidR="0011182D" w:rsidRPr="009D6E35" w:rsidRDefault="0011182D" w:rsidP="008168D6">
      <w:pPr>
        <w:pStyle w:val="11"/>
        <w:numPr>
          <w:ilvl w:val="0"/>
          <w:numId w:val="1"/>
        </w:numPr>
        <w:shd w:val="clear" w:color="auto" w:fill="auto"/>
        <w:tabs>
          <w:tab w:val="left" w:pos="332"/>
          <w:tab w:val="left" w:pos="851"/>
          <w:tab w:val="left" w:pos="1134"/>
        </w:tabs>
        <w:spacing w:after="0" w:line="240" w:lineRule="auto"/>
        <w:ind w:firstLine="709"/>
        <w:jc w:val="both"/>
      </w:pPr>
      <w:r w:rsidRPr="009D6E35">
        <w:t>Портал «ВПР варианты, демоверсии для 4,</w:t>
      </w:r>
      <w:r w:rsidR="009D6E35" w:rsidRPr="009D6E35">
        <w:t xml:space="preserve"> </w:t>
      </w:r>
      <w:r w:rsidRPr="009D6E35">
        <w:t>5</w:t>
      </w:r>
      <w:r w:rsidR="009D6E35" w:rsidRPr="009D6E35">
        <w:t xml:space="preserve"> </w:t>
      </w:r>
      <w:r w:rsidRPr="009D6E35">
        <w:t>,6</w:t>
      </w:r>
      <w:r w:rsidR="009D6E35" w:rsidRPr="009D6E35">
        <w:t xml:space="preserve"> </w:t>
      </w:r>
      <w:r w:rsidRPr="009D6E35">
        <w:t>,7,</w:t>
      </w:r>
      <w:r w:rsidR="009D6E35" w:rsidRPr="009D6E35">
        <w:t xml:space="preserve"> </w:t>
      </w:r>
      <w:r w:rsidRPr="009D6E35">
        <w:t xml:space="preserve">8, 11 класса» - </w:t>
      </w:r>
      <w:hyperlink r:id="rId13" w:history="1">
        <w:r w:rsidRPr="009D6E35">
          <w:rPr>
            <w:rStyle w:val="a4"/>
          </w:rPr>
          <w:t>https://vpr-ege.ru/vpr</w:t>
        </w:r>
      </w:hyperlink>
      <w:r w:rsidRPr="009D6E35">
        <w:rPr>
          <w:rFonts w:ascii="Arial Unicode MS" w:eastAsia="Arial Unicode MS" w:hAnsi="Arial Unicode MS" w:cs="Arial Unicode MS"/>
        </w:rPr>
        <w:t xml:space="preserve"> </w:t>
      </w:r>
    </w:p>
    <w:p w:rsidR="00910DA7" w:rsidRPr="009D6E35" w:rsidRDefault="00B47878" w:rsidP="008168D6">
      <w:pPr>
        <w:pStyle w:val="11"/>
        <w:numPr>
          <w:ilvl w:val="0"/>
          <w:numId w:val="1"/>
        </w:numPr>
        <w:shd w:val="clear" w:color="auto" w:fill="auto"/>
        <w:tabs>
          <w:tab w:val="left" w:pos="332"/>
          <w:tab w:val="left" w:pos="851"/>
          <w:tab w:val="left" w:pos="1134"/>
        </w:tabs>
        <w:spacing w:after="0" w:line="240" w:lineRule="auto"/>
        <w:ind w:firstLine="709"/>
        <w:jc w:val="both"/>
      </w:pPr>
      <w:bookmarkStart w:id="4" w:name="_GoBack"/>
      <w:r w:rsidRPr="009D6E35">
        <w:rPr>
          <w:b/>
          <w:bCs/>
        </w:rPr>
        <w:t>Инфор</w:t>
      </w:r>
      <w:bookmarkEnd w:id="4"/>
      <w:r w:rsidRPr="009D6E35">
        <w:rPr>
          <w:b/>
          <w:bCs/>
        </w:rPr>
        <w:t xml:space="preserve">мационный портал ВПР </w:t>
      </w:r>
      <w:hyperlink r:id="rId14" w:history="1">
        <w:r w:rsidRPr="009D6E35">
          <w:t xml:space="preserve">- </w:t>
        </w:r>
        <w:proofErr w:type="spellStart"/>
        <w:r w:rsidRPr="009D6E35">
          <w:rPr>
            <w:b/>
            <w:bCs/>
            <w:lang w:val="en-US" w:eastAsia="en-US" w:bidi="en-US"/>
          </w:rPr>
          <w:t>vpr</w:t>
        </w:r>
        <w:proofErr w:type="spellEnd"/>
        <w:r w:rsidRPr="009D6E35">
          <w:rPr>
            <w:b/>
            <w:bCs/>
            <w:lang w:eastAsia="en-US" w:bidi="en-US"/>
          </w:rPr>
          <w:t>.</w:t>
        </w:r>
        <w:proofErr w:type="spellStart"/>
        <w:r w:rsidRPr="009D6E35">
          <w:rPr>
            <w:b/>
            <w:bCs/>
            <w:lang w:val="en-US" w:eastAsia="en-US" w:bidi="en-US"/>
          </w:rPr>
          <w:t>statg</w:t>
        </w:r>
        <w:r w:rsidRPr="009D6E35">
          <w:rPr>
            <w:b/>
            <w:bCs/>
            <w:lang w:val="en-US" w:eastAsia="en-US" w:bidi="en-US"/>
          </w:rPr>
          <w:t>r</w:t>
        </w:r>
        <w:r w:rsidRPr="009D6E35">
          <w:rPr>
            <w:b/>
            <w:bCs/>
            <w:lang w:val="en-US" w:eastAsia="en-US" w:bidi="en-US"/>
          </w:rPr>
          <w:t>ad</w:t>
        </w:r>
        <w:proofErr w:type="spellEnd"/>
        <w:r w:rsidRPr="009D6E35">
          <w:rPr>
            <w:b/>
            <w:bCs/>
            <w:lang w:eastAsia="en-US" w:bidi="en-US"/>
          </w:rPr>
          <w:t>.</w:t>
        </w:r>
        <w:r w:rsidRPr="009D6E35">
          <w:rPr>
            <w:b/>
            <w:bCs/>
            <w:lang w:val="en-US" w:eastAsia="en-US" w:bidi="en-US"/>
          </w:rPr>
          <w:t>org</w:t>
        </w:r>
      </w:hyperlink>
    </w:p>
    <w:p w:rsidR="00910DA7" w:rsidRPr="009D6E35" w:rsidRDefault="001D5E42" w:rsidP="009D6E35">
      <w:pPr>
        <w:pStyle w:val="10"/>
        <w:keepNext/>
        <w:keepLines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b w:val="0"/>
        </w:rPr>
      </w:pPr>
      <w:bookmarkStart w:id="5" w:name="bookmark6"/>
      <w:bookmarkStart w:id="6" w:name="bookmark7"/>
      <w:r>
        <w:rPr>
          <w:noProof/>
          <w:lang w:bidi="ar-SA"/>
        </w:rPr>
        <w:lastRenderedPageBreak/>
        <w:drawing>
          <wp:anchor distT="0" distB="0" distL="114300" distR="114300" simplePos="0" relativeHeight="251670528" behindDoc="1" locked="0" layoutInCell="1" allowOverlap="1" wp14:anchorId="78429180" wp14:editId="2CD4C167">
            <wp:simplePos x="0" y="0"/>
            <wp:positionH relativeFrom="column">
              <wp:posOffset>4295140</wp:posOffset>
            </wp:positionH>
            <wp:positionV relativeFrom="paragraph">
              <wp:posOffset>1383665</wp:posOffset>
            </wp:positionV>
            <wp:extent cx="1931035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309" y="21408"/>
                <wp:lineTo x="21309" y="0"/>
                <wp:lineTo x="0" y="0"/>
              </wp:wrapPolygon>
            </wp:wrapTight>
            <wp:docPr id="10" name="Рисунок 10" descr="https://folkextreme.ru/wp-content/uploads/2019/05/immunite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olkextreme.ru/wp-content/uploads/2019/05/immunitet-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82D" w:rsidRPr="009D6E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C6774" wp14:editId="6BE9C194">
                <wp:simplePos x="0" y="0"/>
                <wp:positionH relativeFrom="column">
                  <wp:posOffset>62865</wp:posOffset>
                </wp:positionH>
                <wp:positionV relativeFrom="paragraph">
                  <wp:posOffset>97790</wp:posOffset>
                </wp:positionV>
                <wp:extent cx="58801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182D" w:rsidRPr="001D5E42" w:rsidRDefault="0011182D" w:rsidP="0011182D">
                            <w:pPr>
                              <w:pStyle w:val="10"/>
                              <w:keepNext/>
                              <w:keepLines/>
                              <w:tabs>
                                <w:tab w:val="left" w:pos="851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sz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D5E42">
                              <w:rPr>
                                <w:sz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Советы родителям: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8" type="#_x0000_t202" style="position:absolute;left:0;text-align:left;margin-left:4.95pt;margin-top:7.7pt;width:463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" filled="f" stroked="f">
                <v:fill o:detectmouseclick="t"/>
                <v:textbox style="mso-fit-shape-to-text:t">
                  <w:txbxContent>
                    <w:p w:rsidR="0011182D" w:rsidRPr="001D5E42" w:rsidRDefault="0011182D" w:rsidP="0011182D">
                      <w:pPr>
                        <w:pStyle w:val="10"/>
                        <w:keepNext/>
                        <w:keepLines/>
                        <w:tabs>
                          <w:tab w:val="left" w:pos="851"/>
                        </w:tabs>
                        <w:spacing w:after="0" w:line="240" w:lineRule="auto"/>
                        <w:ind w:firstLine="567"/>
                        <w:jc w:val="center"/>
                        <w:rPr>
                          <w:sz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D5E42">
                        <w:rPr>
                          <w:sz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Советы родителям: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5"/>
      <w:bookmarkEnd w:id="6"/>
      <w:r w:rsidR="00B47878" w:rsidRPr="009D6E35">
        <w:t>1</w:t>
      </w:r>
      <w:r w:rsidR="00B47878" w:rsidRPr="009D6E35">
        <w:rPr>
          <w:b w:val="0"/>
        </w:rPr>
        <w:t>.Обеспечьте дома удобное место для занятий, проследите, чтобы никто из домашних не мешал. Помогите детям распределить время для подготовки по дням. Во время интенсивного умственного напряжения необходима питательн</w:t>
      </w:r>
      <w:r w:rsidR="00B47878" w:rsidRPr="009D6E35">
        <w:rPr>
          <w:b w:val="0"/>
        </w:rPr>
        <w:t>ая и разнообразная пища. Найдите различные варианты заданий по предмету и потренируйте ребёнка.</w:t>
      </w:r>
    </w:p>
    <w:p w:rsidR="00910DA7" w:rsidRPr="009D6E35" w:rsidRDefault="00B47878" w:rsidP="009D6E35">
      <w:pPr>
        <w:pStyle w:val="11"/>
        <w:numPr>
          <w:ilvl w:val="0"/>
          <w:numId w:val="2"/>
        </w:numPr>
        <w:shd w:val="clear" w:color="auto" w:fill="auto"/>
        <w:tabs>
          <w:tab w:val="left" w:pos="851"/>
          <w:tab w:val="left" w:pos="1051"/>
        </w:tabs>
        <w:spacing w:after="0" w:line="240" w:lineRule="auto"/>
        <w:ind w:firstLine="709"/>
        <w:jc w:val="both"/>
      </w:pPr>
      <w:r w:rsidRPr="009D6E35">
        <w:t xml:space="preserve">Проследите, чтобы накануне экзамена Ваш ребенок хорошо отдохнул и не выполнял никаких учебных </w:t>
      </w:r>
      <w:r w:rsidRPr="009D6E35">
        <w:t>заданий. Рекомендуется прогулка, в ходе которой визуализируется (п</w:t>
      </w:r>
      <w:r w:rsidRPr="009D6E35">
        <w:t>редставляется образно) успешный для учащегося ход экзамена.</w:t>
      </w:r>
      <w:r w:rsidR="00DF7FB6" w:rsidRPr="00DF7FB6">
        <w:rPr>
          <w:noProof/>
          <w:lang w:bidi="ar-SA"/>
        </w:rPr>
        <w:t xml:space="preserve"> </w:t>
      </w:r>
    </w:p>
    <w:p w:rsidR="00910DA7" w:rsidRPr="009D6E35" w:rsidRDefault="00DF7FB6" w:rsidP="009D6E35">
      <w:pPr>
        <w:pStyle w:val="11"/>
        <w:numPr>
          <w:ilvl w:val="0"/>
          <w:numId w:val="2"/>
        </w:numPr>
        <w:shd w:val="clear" w:color="auto" w:fill="auto"/>
        <w:tabs>
          <w:tab w:val="left" w:pos="851"/>
          <w:tab w:val="left" w:pos="1128"/>
        </w:tabs>
        <w:spacing w:after="0" w:line="240" w:lineRule="auto"/>
        <w:ind w:firstLine="709"/>
        <w:jc w:val="both"/>
      </w:pPr>
      <w:r>
        <w:rPr>
          <w:noProof/>
          <w:lang w:bidi="ar-SA"/>
        </w:rPr>
        <w:drawing>
          <wp:anchor distT="0" distB="0" distL="114300" distR="114300" simplePos="0" relativeHeight="251671552" behindDoc="1" locked="0" layoutInCell="1" allowOverlap="1" wp14:anchorId="61DE4899" wp14:editId="2793F02C">
            <wp:simplePos x="0" y="0"/>
            <wp:positionH relativeFrom="column">
              <wp:posOffset>-556260</wp:posOffset>
            </wp:positionH>
            <wp:positionV relativeFrom="paragraph">
              <wp:posOffset>65405</wp:posOffset>
            </wp:positionV>
            <wp:extent cx="850265" cy="850265"/>
            <wp:effectExtent l="0" t="0" r="6985" b="6985"/>
            <wp:wrapTight wrapText="bothSides">
              <wp:wrapPolygon edited="0">
                <wp:start x="0" y="0"/>
                <wp:lineTo x="0" y="21294"/>
                <wp:lineTo x="21294" y="21294"/>
                <wp:lineTo x="21294" y="0"/>
                <wp:lineTo x="0" y="0"/>
              </wp:wrapPolygon>
            </wp:wrapTight>
            <wp:docPr id="11" name="Рисунок 11" descr="https://thumbs.dreamstime.com/b/illustration-drugs-icon-prohibition-red-circle-no-doping-ban-stop-sign-medicine-forbidden-symbol-112129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humbs.dreamstime.com/b/illustration-drugs-icon-prohibition-red-circle-no-doping-ban-stop-sign-medicine-forbidden-symbol-11212918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878" w:rsidRPr="009D6E35">
        <w:t xml:space="preserve">Не рекомендуется перед </w:t>
      </w:r>
      <w:r>
        <w:t>ВПР</w:t>
      </w:r>
      <w:r w:rsidR="00B47878" w:rsidRPr="009D6E35">
        <w:t xml:space="preserve"> использовать медикаментозные средства как стимулирующего, так и успокаивающего действия. Предпочтение следует отдать естественному волнению, справиться с которым п</w:t>
      </w:r>
      <w:r w:rsidR="00B47878" w:rsidRPr="009D6E35">
        <w:t xml:space="preserve">оможет хорошая подготовленность к </w:t>
      </w:r>
      <w:r>
        <w:t>ВПР</w:t>
      </w:r>
      <w:r w:rsidR="00B47878" w:rsidRPr="009D6E35">
        <w:t xml:space="preserve"> и уверенность в своих силах.</w:t>
      </w:r>
    </w:p>
    <w:p w:rsidR="00910DA7" w:rsidRPr="009D6E35" w:rsidRDefault="001D5E42" w:rsidP="009D6E35">
      <w:pPr>
        <w:pStyle w:val="11"/>
        <w:shd w:val="clear" w:color="auto" w:fill="auto"/>
        <w:tabs>
          <w:tab w:val="left" w:pos="851"/>
        </w:tabs>
        <w:spacing w:after="0" w:line="240" w:lineRule="auto"/>
        <w:ind w:firstLine="709"/>
        <w:jc w:val="both"/>
      </w:pPr>
      <w:r>
        <w:rPr>
          <w:noProof/>
          <w:lang w:bidi="ar-SA"/>
        </w:rPr>
        <w:drawing>
          <wp:anchor distT="0" distB="0" distL="114300" distR="114300" simplePos="0" relativeHeight="251668480" behindDoc="1" locked="0" layoutInCell="1" allowOverlap="1" wp14:anchorId="45DBCDC5" wp14:editId="1C71CB85">
            <wp:simplePos x="0" y="0"/>
            <wp:positionH relativeFrom="column">
              <wp:posOffset>4194810</wp:posOffset>
            </wp:positionH>
            <wp:positionV relativeFrom="paragraph">
              <wp:posOffset>1125220</wp:posOffset>
            </wp:positionV>
            <wp:extent cx="2038985" cy="1359535"/>
            <wp:effectExtent l="0" t="0" r="0" b="0"/>
            <wp:wrapTight wrapText="bothSides">
              <wp:wrapPolygon edited="0">
                <wp:start x="0" y="0"/>
                <wp:lineTo x="0" y="21186"/>
                <wp:lineTo x="21391" y="21186"/>
                <wp:lineTo x="21391" y="0"/>
                <wp:lineTo x="0" y="0"/>
              </wp:wrapPolygon>
            </wp:wrapTight>
            <wp:docPr id="8" name="Рисунок 8" descr="https://img.freepik.com/free-photo/the-angry-father-with-kids-doing-homework-at-the-desk_474601-8182.jpg?size=626&amp;ex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freepik.com/free-photo/the-angry-father-with-kids-doing-homework-at-the-desk_474601-8182.jpg?size=626&amp;ext=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878" w:rsidRPr="009D6E35">
        <w:t xml:space="preserve">4.Очень важно при подготовке к </w:t>
      </w:r>
      <w:r w:rsidR="00DF7FB6">
        <w:t>ВПР</w:t>
      </w:r>
      <w:r w:rsidR="00B47878" w:rsidRPr="009D6E35">
        <w:t>, позитивно настроить ребенка на предстоящие события. Следует помнить, что для ребенка важна положительная самооценка. Пусть говорит про себя: «Я</w:t>
      </w:r>
      <w:r w:rsidR="00B47878" w:rsidRPr="009D6E35">
        <w:t xml:space="preserve"> уверен в себе. Я справлюсь с поставленными задачами, и все будет хорошо...» Научите ребенка представлять себя спокойным и полностью владеющим собой, уверенным в своих знаниях.</w:t>
      </w:r>
    </w:p>
    <w:p w:rsidR="00910DA7" w:rsidRPr="009D6E35" w:rsidRDefault="00B47878" w:rsidP="009D6E35">
      <w:pPr>
        <w:pStyle w:val="11"/>
        <w:numPr>
          <w:ilvl w:val="0"/>
          <w:numId w:val="3"/>
        </w:numPr>
        <w:shd w:val="clear" w:color="auto" w:fill="auto"/>
        <w:tabs>
          <w:tab w:val="left" w:pos="851"/>
          <w:tab w:val="left" w:pos="1051"/>
        </w:tabs>
        <w:spacing w:after="0" w:line="240" w:lineRule="auto"/>
        <w:ind w:firstLine="709"/>
        <w:jc w:val="both"/>
      </w:pPr>
      <w:r w:rsidRPr="009D6E35">
        <w:t>Постарайтесь справиться со своими эмоциями, чтобы Ваше волнение не передалось р</w:t>
      </w:r>
      <w:r w:rsidRPr="009D6E35">
        <w:t>ебенку и не увеличило его тревожность. Подбадривайте детей, хвалите их за то, что они делают хорошо. Повышайте их уверенность в себе, так как чем больше ребенок боится неудачи, тем больше вероятности допуска ошибок.</w:t>
      </w:r>
    </w:p>
    <w:p w:rsidR="00910DA7" w:rsidRPr="001D5E42" w:rsidRDefault="001D5E42" w:rsidP="009D6E35">
      <w:pPr>
        <w:pStyle w:val="11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b/>
        </w:rPr>
      </w:pPr>
      <w:r w:rsidRPr="001D5E42">
        <w:rPr>
          <w:b/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40F2D69C" wp14:editId="3F1FFE22">
            <wp:simplePos x="0" y="0"/>
            <wp:positionH relativeFrom="column">
              <wp:posOffset>-629285</wp:posOffset>
            </wp:positionH>
            <wp:positionV relativeFrom="paragraph">
              <wp:posOffset>27940</wp:posOffset>
            </wp:positionV>
            <wp:extent cx="2302510" cy="2345055"/>
            <wp:effectExtent l="0" t="0" r="2540" b="0"/>
            <wp:wrapTight wrapText="bothSides">
              <wp:wrapPolygon edited="0">
                <wp:start x="0" y="0"/>
                <wp:lineTo x="0" y="21407"/>
                <wp:lineTo x="21445" y="21407"/>
                <wp:lineTo x="21445" y="0"/>
                <wp:lineTo x="0" y="0"/>
              </wp:wrapPolygon>
            </wp:wrapTight>
            <wp:docPr id="7" name="Рисунок 7" descr="https://www.defectologiya.pro/assets/images/zhurnal/Migacheva-new/029000/22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fectologiya.pro/assets/images/zhurnal/Migacheva-new/029000/2216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878" w:rsidRPr="001D5E42">
        <w:rPr>
          <w:b/>
        </w:rPr>
        <w:t>Говорите чаще детям:</w:t>
      </w:r>
    </w:p>
    <w:p w:rsidR="00910DA7" w:rsidRPr="009D6E35" w:rsidRDefault="00B47878" w:rsidP="009D6E35">
      <w:pPr>
        <w:pStyle w:val="11"/>
        <w:shd w:val="clear" w:color="auto" w:fill="auto"/>
        <w:tabs>
          <w:tab w:val="left" w:pos="851"/>
        </w:tabs>
        <w:spacing w:after="0" w:line="240" w:lineRule="auto"/>
        <w:ind w:firstLine="709"/>
        <w:jc w:val="both"/>
      </w:pPr>
      <w:r w:rsidRPr="009D6E35">
        <w:t xml:space="preserve">•Ты у меня все </w:t>
      </w:r>
      <w:r w:rsidRPr="009D6E35">
        <w:t>сможешь.</w:t>
      </w:r>
      <w:r w:rsidR="008960F1" w:rsidRPr="008960F1">
        <w:rPr>
          <w:noProof/>
          <w:lang w:bidi="ar-SA"/>
        </w:rPr>
        <w:t xml:space="preserve"> </w:t>
      </w:r>
    </w:p>
    <w:p w:rsidR="00910DA7" w:rsidRPr="009D6E35" w:rsidRDefault="00B47878" w:rsidP="009D6E35">
      <w:pPr>
        <w:pStyle w:val="11"/>
        <w:shd w:val="clear" w:color="auto" w:fill="auto"/>
        <w:tabs>
          <w:tab w:val="left" w:pos="851"/>
        </w:tabs>
        <w:spacing w:after="0" w:line="240" w:lineRule="auto"/>
        <w:ind w:firstLine="709"/>
        <w:jc w:val="both"/>
      </w:pPr>
      <w:r w:rsidRPr="009D6E35">
        <w:t>•Я уверена, ты справишься с экзаменами.</w:t>
      </w:r>
    </w:p>
    <w:p w:rsidR="00910DA7" w:rsidRPr="009D6E35" w:rsidRDefault="00B47878" w:rsidP="009D6E35">
      <w:pPr>
        <w:pStyle w:val="11"/>
        <w:shd w:val="clear" w:color="auto" w:fill="auto"/>
        <w:tabs>
          <w:tab w:val="left" w:pos="851"/>
        </w:tabs>
        <w:spacing w:after="0" w:line="240" w:lineRule="auto"/>
        <w:ind w:firstLine="709"/>
        <w:jc w:val="both"/>
      </w:pPr>
      <w:r w:rsidRPr="009D6E35">
        <w:t>•Я тобой горжусь.</w:t>
      </w:r>
    </w:p>
    <w:p w:rsidR="00910DA7" w:rsidRPr="009D6E35" w:rsidRDefault="00B47878" w:rsidP="009D6E35">
      <w:pPr>
        <w:pStyle w:val="11"/>
        <w:shd w:val="clear" w:color="auto" w:fill="auto"/>
        <w:tabs>
          <w:tab w:val="left" w:pos="851"/>
        </w:tabs>
        <w:spacing w:after="0" w:line="240" w:lineRule="auto"/>
        <w:ind w:firstLine="709"/>
        <w:jc w:val="both"/>
      </w:pPr>
      <w:r w:rsidRPr="009D6E35">
        <w:t>•</w:t>
      </w:r>
      <w:proofErr w:type="gramStart"/>
      <w:r w:rsidRPr="009D6E35">
        <w:t>Что бы не</w:t>
      </w:r>
      <w:proofErr w:type="gramEnd"/>
      <w:r w:rsidRPr="009D6E35">
        <w:t xml:space="preserve"> случилось, ты для меня самый лучший</w:t>
      </w:r>
    </w:p>
    <w:p w:rsidR="00910DA7" w:rsidRPr="009D6E35" w:rsidRDefault="00B47878" w:rsidP="009D6E35">
      <w:pPr>
        <w:pStyle w:val="11"/>
        <w:shd w:val="clear" w:color="auto" w:fill="auto"/>
        <w:tabs>
          <w:tab w:val="left" w:pos="851"/>
        </w:tabs>
        <w:spacing w:after="0" w:line="240" w:lineRule="auto"/>
        <w:ind w:firstLine="709"/>
        <w:jc w:val="both"/>
      </w:pPr>
      <w:r w:rsidRPr="009D6E35">
        <w:t>В беседах с ребенком старайтесь повысить его уверенность в хорошем результате экзамена.</w:t>
      </w:r>
    </w:p>
    <w:p w:rsidR="00910DA7" w:rsidRPr="009D6E35" w:rsidRDefault="00B47878" w:rsidP="009D6E35">
      <w:pPr>
        <w:pStyle w:val="11"/>
        <w:numPr>
          <w:ilvl w:val="0"/>
          <w:numId w:val="3"/>
        </w:numPr>
        <w:shd w:val="clear" w:color="auto" w:fill="auto"/>
        <w:tabs>
          <w:tab w:val="left" w:pos="851"/>
          <w:tab w:val="left" w:pos="1051"/>
        </w:tabs>
        <w:spacing w:after="0" w:line="240" w:lineRule="auto"/>
        <w:ind w:firstLine="709"/>
        <w:jc w:val="both"/>
      </w:pPr>
      <w:r w:rsidRPr="009D6E35">
        <w:t>Создайте в семье благоприятный климат: эмоционально ро</w:t>
      </w:r>
      <w:r w:rsidRPr="009D6E35">
        <w:t>вный настрой родителей, наличие достаточного количества поддержки детям. Развивать самостоятельность учащихся в процессе жизненного самоопределения</w:t>
      </w:r>
      <w:r w:rsidRPr="009D6E35">
        <w:rPr>
          <w:b/>
          <w:bCs/>
        </w:rPr>
        <w:t>.</w:t>
      </w:r>
    </w:p>
    <w:p w:rsidR="00910DA7" w:rsidRPr="009D6E35" w:rsidRDefault="00B47878" w:rsidP="009D6E35">
      <w:pPr>
        <w:pStyle w:val="11"/>
        <w:shd w:val="clear" w:color="auto" w:fill="auto"/>
        <w:tabs>
          <w:tab w:val="left" w:pos="851"/>
        </w:tabs>
        <w:spacing w:after="0" w:line="240" w:lineRule="auto"/>
        <w:ind w:firstLine="709"/>
        <w:jc w:val="both"/>
      </w:pPr>
      <w:r w:rsidRPr="009D6E35">
        <w:rPr>
          <w:b/>
          <w:bCs/>
        </w:rPr>
        <w:t xml:space="preserve">И помните: </w:t>
      </w:r>
      <w:r w:rsidRPr="009D6E35">
        <w:t>самое главное - это снизить напряжение и тревожность ребенка и обеспечить подходящие условия для</w:t>
      </w:r>
      <w:r w:rsidRPr="009D6E35">
        <w:t xml:space="preserve"> занятий.</w:t>
      </w:r>
    </w:p>
    <w:sectPr w:rsidR="00910DA7" w:rsidRPr="009D6E35" w:rsidSect="00DF7FB6">
      <w:pgSz w:w="11900" w:h="16840"/>
      <w:pgMar w:top="851" w:right="850" w:bottom="1134" w:left="1701" w:header="0" w:footer="29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78" w:rsidRDefault="00B47878">
      <w:r>
        <w:separator/>
      </w:r>
    </w:p>
  </w:endnote>
  <w:endnote w:type="continuationSeparator" w:id="0">
    <w:p w:rsidR="00B47878" w:rsidRDefault="00B4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78" w:rsidRDefault="00B47878"/>
  </w:footnote>
  <w:footnote w:type="continuationSeparator" w:id="0">
    <w:p w:rsidR="00B47878" w:rsidRDefault="00B478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193B"/>
    <w:multiLevelType w:val="multilevel"/>
    <w:tmpl w:val="2FFC4A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A07E62"/>
    <w:multiLevelType w:val="multilevel"/>
    <w:tmpl w:val="B542146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203E29"/>
    <w:multiLevelType w:val="multilevel"/>
    <w:tmpl w:val="C8BA39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10DA7"/>
    <w:rsid w:val="001031FC"/>
    <w:rsid w:val="0011182D"/>
    <w:rsid w:val="001D5E42"/>
    <w:rsid w:val="008168D6"/>
    <w:rsid w:val="008960F1"/>
    <w:rsid w:val="00910DA7"/>
    <w:rsid w:val="009D6E35"/>
    <w:rsid w:val="00B47878"/>
    <w:rsid w:val="00D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1118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6E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E3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1118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6E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E3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pr-ege.ru/vpr" TargetMode="External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pr.sdamgia.ru/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pr.statgra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5</cp:revision>
  <dcterms:created xsi:type="dcterms:W3CDTF">2023-01-16T05:32:00Z</dcterms:created>
  <dcterms:modified xsi:type="dcterms:W3CDTF">2023-01-16T06:40:00Z</dcterms:modified>
</cp:coreProperties>
</file>