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9E" w:rsidRDefault="009E049E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9E049E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drawing>
          <wp:inline distT="0" distB="0" distL="0" distR="0">
            <wp:extent cx="5715000" cy="3810000"/>
            <wp:effectExtent l="19050" t="0" r="0" b="0"/>
            <wp:docPr id="4" name="Рисунок 1" descr="Юноша-подро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ноша-подрост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Подростковый период, или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пубертат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является одним из самых сложных периодов в жизни каждого человека. Это обусловлено кардинальными физиологическими и психологическими изменениями ребёнка.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Характеризуется подростковый возраст как критический, переломный период. Это время не только полового созревания, но и глобальных изменений в психике.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На тему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пубертата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были созданы тысячи работ и пособий,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но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тем не менее этот возраст является самым сложным и непредсказуемым не только для ребёнка, но и для родителей, педагогов и окружающих. Если знать о самых основных процессах, которые происходят в теле и мышлении подростка, то можно значительно сгладить конфликты, недопонимания в семье, а также избежать многих ошибок.</w:t>
      </w:r>
    </w:p>
    <w:p w:rsidR="00E320C7" w:rsidRPr="00E320C7" w:rsidRDefault="00E320C7" w:rsidP="00E320C7">
      <w:pPr>
        <w:shd w:val="clear" w:color="auto" w:fill="FFFFFF"/>
        <w:spacing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Чем выше благосостояние общества, тем дольше детство</w:t>
      </w:r>
    </w:p>
    <w:p w:rsidR="00E320C7" w:rsidRPr="00E320C7" w:rsidRDefault="00E320C7" w:rsidP="00E320C7">
      <w:pPr>
        <w:shd w:val="clear" w:color="auto" w:fill="FFFFFF"/>
        <w:spacing w:after="0" w:line="480" w:lineRule="atLeast"/>
        <w:outlineLvl w:val="1"/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</w:pPr>
      <w:bookmarkStart w:id="0" w:name="h2_0"/>
      <w:bookmarkEnd w:id="0"/>
      <w:r w:rsidRPr="00E320C7"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  <w:br/>
        <w:t>Что такое подростковый возраст. Когда ребёнок становится подростком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Подростковый возраст — это не только период активного полового созревания, это сильнейший кризис в развитии личности человека. Подросток стремится к самостоятельности. Формируется осознание собственного положения в </w:t>
      </w: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lastRenderedPageBreak/>
        <w:t>обществе, усваиваются нормы и правила поведения в социуме, вырисовывается жизненная позиция и внутренние установки.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Пубертат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проходит в течение нескольких лет. В среднем возраст от 11 до 17 лет. Всемирная Организация Здравоохранения немного увеличила рамки с 10 до 19 лет. А некоторые современные психологи уверены, что первые признаки могут появиться уже в 8-10 лет, а завершается взросление ближе к 23 годам. Сильнейшее стремление к самостоятельности и обособленности оставляет отпечаток на все стороны личности.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Подросток уже не является ребёнком, но вместе с этим он ещё не является и взрослым. То есть он требует большей свободы действий, но сталкивается с ограничениями и запретами взрослых. Таким образом, назревает конфликт в семье. Особенно это касается тех случаев, когда родители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напрочь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отказываются признавать взросление собственного ребёнка и продолжают себя вести с ним как с маленьким.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Психологи выделяют три этапа взросления:</w:t>
      </w:r>
    </w:p>
    <w:p w:rsidR="00E320C7" w:rsidRPr="00E320C7" w:rsidRDefault="00E320C7" w:rsidP="00E320C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b/>
          <w:bCs/>
          <w:color w:val="484848"/>
          <w:sz w:val="27"/>
          <w:szCs w:val="27"/>
          <w:lang w:val="ru-RU" w:eastAsia="ru-RU" w:bidi="ar-SA"/>
        </w:rPr>
        <w:t>Ранний подростковый период</w:t>
      </w: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br/>
      </w: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br/>
        <w:t>Возраст 10-14 лет. В это время происходит активные физиологические изменения организма. Половое созревание, интенсивная выработка гормонов приводит серьёзным внутренним и внешним изменениям. У девочек наблюдаются скачки настроения, эмоциональная нестабильность. Внешне они становятся более женственными, округляются формы, появляются волосы в интимных местах, подмышками, а также происходит наступление первой менструации. У мальчиков созревание наступает немного позже, чаще всего на год, полтора. Оно характеризуется увеличением половых органов, появлением растительности на теле и поллюциями. Часто возникают перепады настроения так же, как и у девочек.</w:t>
      </w:r>
    </w:p>
    <w:p w:rsidR="00E320C7" w:rsidRPr="00E320C7" w:rsidRDefault="00E320C7" w:rsidP="00E320C7">
      <w:pPr>
        <w:shd w:val="clear" w:color="auto" w:fill="FFFFFF"/>
        <w:spacing w:after="0" w:line="240" w:lineRule="auto"/>
        <w:ind w:left="720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br/>
      </w:r>
    </w:p>
    <w:p w:rsidR="00E320C7" w:rsidRPr="00E320C7" w:rsidRDefault="00E320C7" w:rsidP="00E320C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b/>
          <w:bCs/>
          <w:color w:val="484848"/>
          <w:sz w:val="27"/>
          <w:szCs w:val="27"/>
          <w:lang w:val="ru-RU" w:eastAsia="ru-RU" w:bidi="ar-SA"/>
        </w:rPr>
        <w:t>Средний подростковый период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br/>
        <w:t>Н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а него приходится 15-17 лет. В этом возрасте основные физиологические изменения уже заканчиваются. Подросток физически похож на вполне взрослого человека, гормональные перестройки завершились и стабилизировались. С физиологической точки зрения в это время юноши и девушки уже готовы к продолжению рода. Однако психологическое состояние ещё далеко не стабильно. Подростки отличаются крайней лабильностью и импульсивностью поведения. В этот период молодые люди часто категоричны в своих убеждениях и действиях, а также плохо ориентируются в последствиях собственных поступков, решений.</w:t>
      </w:r>
    </w:p>
    <w:p w:rsidR="00E320C7" w:rsidRPr="00E320C7" w:rsidRDefault="00E320C7" w:rsidP="00E320C7">
      <w:pPr>
        <w:shd w:val="clear" w:color="auto" w:fill="FFFFFF"/>
        <w:spacing w:after="0" w:line="240" w:lineRule="auto"/>
        <w:ind w:left="720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lastRenderedPageBreak/>
        <w:br/>
      </w: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br/>
      </w:r>
    </w:p>
    <w:p w:rsidR="00E320C7" w:rsidRPr="00E320C7" w:rsidRDefault="00E320C7" w:rsidP="00E320C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b/>
          <w:bCs/>
          <w:color w:val="484848"/>
          <w:sz w:val="27"/>
          <w:szCs w:val="27"/>
          <w:lang w:val="ru-RU" w:eastAsia="ru-RU" w:bidi="ar-SA"/>
        </w:rPr>
        <w:t>Поздний подростковый возраст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br/>
        <w:t>Н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ачинается он в 17-18 лет и полностью завершается к 23-25 годам. К этому возрасту молодые люди, как правило, уже умеют рационально мыслить, оценивать свои действия, имеют профессию, увлечения. Они имеют свои цели и знают, чего хотят добиться в жизни.</w:t>
      </w:r>
    </w:p>
    <w:p w:rsidR="00E320C7" w:rsidRPr="00E320C7" w:rsidRDefault="00E320C7" w:rsidP="00E320C7">
      <w:pPr>
        <w:shd w:val="clear" w:color="auto" w:fill="FFFFFF"/>
        <w:spacing w:after="0" w:line="240" w:lineRule="auto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b/>
          <w:bCs/>
          <w:color w:val="484848"/>
          <w:sz w:val="42"/>
          <w:szCs w:val="42"/>
          <w:lang w:val="ru-RU" w:eastAsia="ru-RU" w:bidi="ar-SA"/>
        </w:rPr>
        <w:t>Цитата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Глобальные проблемы усложнились настолько, что за их решение не берутся даже подростки.</w:t>
      </w:r>
    </w:p>
    <w:p w:rsidR="00E320C7" w:rsidRPr="00E320C7" w:rsidRDefault="00E320C7" w:rsidP="00E320C7">
      <w:pPr>
        <w:shd w:val="clear" w:color="auto" w:fill="FFFFFF"/>
        <w:spacing w:before="150" w:line="330" w:lineRule="atLeast"/>
        <w:jc w:val="righ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b/>
          <w:bCs/>
          <w:i/>
          <w:iCs/>
          <w:color w:val="484848"/>
          <w:sz w:val="27"/>
          <w:szCs w:val="27"/>
          <w:lang w:val="ru-RU" w:eastAsia="ru-RU" w:bidi="ar-SA"/>
        </w:rPr>
        <w:t xml:space="preserve">Роберт </w:t>
      </w:r>
      <w:proofErr w:type="spellStart"/>
      <w:r w:rsidRPr="00E320C7">
        <w:rPr>
          <w:rFonts w:ascii="Heuristica" w:eastAsia="Times New Roman" w:hAnsi="Heuristica" w:cs="Times New Roman"/>
          <w:b/>
          <w:bCs/>
          <w:i/>
          <w:iCs/>
          <w:color w:val="484848"/>
          <w:sz w:val="27"/>
          <w:szCs w:val="27"/>
          <w:lang w:val="ru-RU" w:eastAsia="ru-RU" w:bidi="ar-SA"/>
        </w:rPr>
        <w:t>Орбен</w:t>
      </w:r>
      <w:proofErr w:type="spellEnd"/>
    </w:p>
    <w:p w:rsidR="00E320C7" w:rsidRPr="00E320C7" w:rsidRDefault="00E320C7" w:rsidP="00E320C7">
      <w:pPr>
        <w:shd w:val="clear" w:color="auto" w:fill="FFFFFF"/>
        <w:spacing w:after="0" w:line="480" w:lineRule="atLeast"/>
        <w:outlineLvl w:val="1"/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</w:pPr>
      <w:bookmarkStart w:id="1" w:name="h2_1"/>
      <w:bookmarkEnd w:id="1"/>
      <w:r w:rsidRPr="00E320C7"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  <w:br/>
        <w:t>7 Особенностей переходного возраста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Резкие изменения в организме, гормональные всплески, психологическое взросление приводят к большой нагрузке. Вследствие чего, поведение и реакции подростка отличаются вспыльчивостью, агрессивностью или даже плаксивостью.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В этот период ребята критичны к себе и остро воспринимают чужое мнение на свой счёт. Они крайне чувствительны к тому, как к ним относятся окружающие, что про них говорят, что думают. В этом возрасте очень важен свой внешний облик, фигура, параметры. Желание соответствовать моде может привести ко многим ошибкам. Самооценка подростка, как правило,</w:t>
      </w:r>
      <w:hyperlink r:id="rId6" w:tgtFrame="_blank" w:history="1">
        <w:r w:rsidRPr="00E320C7">
          <w:rPr>
            <w:rFonts w:ascii="Heuristica" w:eastAsia="Times New Roman" w:hAnsi="Heuristica" w:cs="Times New Roman"/>
            <w:color w:val="0000FF"/>
            <w:sz w:val="27"/>
            <w:u w:val="single"/>
            <w:lang w:val="ru-RU" w:eastAsia="ru-RU" w:bidi="ar-SA"/>
          </w:rPr>
          <w:t> очень низка</w:t>
        </w:r>
      </w:hyperlink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 не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из-за объективных причин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, а из-за резких скачков настроения, гормональной перестройки, к концу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пубертата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она обычно выравнивается.</w:t>
      </w:r>
    </w:p>
    <w:p w:rsidR="00E320C7" w:rsidRPr="00E320C7" w:rsidRDefault="00E320C7" w:rsidP="00E320C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Подростки болезненно ранимы и страдают перепадами настроения, что обусловлено гормональной перестройкой. Родителям и взрослым необходимо очень тактично и, порою, даже мудро и осторожно высказывать своё мнение по поводу внешности, достижений и успехов детей, а иногда лучше и вовсе промолчать. Потому как даже малейший упрёк или недоверие может привести к серьёзным проблемам с самооценкой, неуверенности, робости и застенчивости. А безграничная похвала, в свою очередь, может сформировать зазнайство, переоценку себя, что тоже чревато негативными последствиями.</w:t>
      </w:r>
    </w:p>
    <w:p w:rsidR="00E320C7" w:rsidRPr="00E320C7" w:rsidRDefault="00E320C7" w:rsidP="00E320C7">
      <w:pPr>
        <w:shd w:val="clear" w:color="auto" w:fill="FFFFFF"/>
        <w:spacing w:after="0" w:line="240" w:lineRule="auto"/>
        <w:ind w:left="720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</w:p>
    <w:p w:rsidR="00E320C7" w:rsidRPr="006D0401" w:rsidRDefault="00E320C7" w:rsidP="006D040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Подросток крайне болезненно воспринимает любую критику в свой адрес или в адрес своей семьи, друзей. По этой причине может произойти серьёзный конфликт с обидчиком. Если таковым будет являться родитель, то реакция ребёнка может максимально разнообразной, но всегда негативной. Это и уход из дома, </w:t>
      </w:r>
      <w:hyperlink r:id="rId7" w:tgtFrame="_blank" w:history="1">
        <w:r w:rsidRPr="00E320C7">
          <w:rPr>
            <w:rFonts w:ascii="Heuristica" w:eastAsia="Times New Roman" w:hAnsi="Heuristica" w:cs="Times New Roman"/>
            <w:color w:val="0000FF"/>
            <w:sz w:val="27"/>
            <w:u w:val="single"/>
            <w:lang w:val="ru-RU" w:eastAsia="ru-RU" w:bidi="ar-SA"/>
          </w:rPr>
          <w:t>попытки курить</w:t>
        </w:r>
      </w:hyperlink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 или пристрастие к </w:t>
      </w: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lastRenderedPageBreak/>
        <w:t>алкоголю и другим запрещённым веществам, замкнутость или, наоборот, агрессия и крики, дружба с сомнительными и неблагополучными личностями.</w:t>
      </w:r>
    </w:p>
    <w:p w:rsidR="00E320C7" w:rsidRPr="006D0401" w:rsidRDefault="00E320C7" w:rsidP="006D040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Одним из главных страхов в подростковом возрасте является — боязнь прослыть маленьким и слабым. Страх опозориться велик. Очень часто ребята для того, чтобы показать свою самостоятельность и силу, готовы совершать не самые правильные и дальновидные поступки. Взрослеющие дети очень зависимы от мнения сверстников и под их влиянием могут даже причинить себе неприятности и вред.</w:t>
      </w:r>
    </w:p>
    <w:p w:rsidR="00E320C7" w:rsidRPr="006D0401" w:rsidRDefault="00E320C7" w:rsidP="006D040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Подростки ещё не умеют объективно оценивать окружающих. Поэтому часто принимают решение по поводу человека только по его внешнему виду, одному поступку и фразе. Поспешность и категоричность часто проявляется по отношению к обществу. Тем временем молодые люди не склонны адекватно оценивать собственные действия, поступки. Они часто не замечают своих реальных недостатков и отрицательных качеств.</w:t>
      </w:r>
    </w:p>
    <w:p w:rsidR="00E320C7" w:rsidRPr="006D0401" w:rsidRDefault="00E320C7" w:rsidP="006D040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Гормональные всплески чреваты не только перепадами настроения, но и снижением внимательности, концентрации. Школьники в период взросления значительно хуже усваивают новую информацию, от этого успеваемость снижается.</w:t>
      </w:r>
    </w:p>
    <w:p w:rsidR="00E320C7" w:rsidRPr="006D0401" w:rsidRDefault="00E320C7" w:rsidP="006D040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Пубертат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характеризуется поиском себя, своего предназначения. Молодые люди начинают задумываться о собственной значимости, о своих целях и мечтах. Эти изменения чаще всего проявляются в смене имиджа. Ребята красят волосы в яркие, кислотные цвета, носят странную одежду и слушают резкую музыку.</w:t>
      </w:r>
    </w:p>
    <w:p w:rsidR="00E320C7" w:rsidRPr="00E320C7" w:rsidRDefault="00E320C7" w:rsidP="00E320C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Для этого возраста характерно разнообразие интересов, ребёнок хочет много знать, пробует себя в различных направлениях. Если родители направят данную энергию и стремление в верное русло, то в дальнейшем это значительно повлияет на развитие способностей и умений.</w:t>
      </w:r>
    </w:p>
    <w:p w:rsidR="00E320C7" w:rsidRPr="006D0401" w:rsidRDefault="00E320C7" w:rsidP="006D0401">
      <w:pPr>
        <w:shd w:val="clear" w:color="auto" w:fill="FFFFFF"/>
        <w:spacing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Подросток с трудом контролирует себя, так как его мозг активно развивается.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Лимбическая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система (отвечает за эмоции и желания) невероятно активно растёт, а вот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префронтальная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кора (отвечает за контроль и торможение) за ней не успевает.</w:t>
      </w:r>
      <w:bookmarkStart w:id="2" w:name="h2_2"/>
      <w:bookmarkEnd w:id="2"/>
      <w:r w:rsidRPr="00E320C7"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  <w:br/>
        <w:t>Психологические изменения подростка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Самая отличительная черта подросткового возраста — нестабильное эмоциональное состояние. Скачки настроения могут быть настолько резкими и быстрыми, что иногда “бывший” ребёнок за секунду сменяет крик на громкий смех. Поведение может меняться кардинально и ни от чего не зависеть. Даже малейший и незначительный повод, необдуманное слово или фраза способна привести подростка в ярость или в истерику. Вспышки гнева, злости могут быстро меняться ласковым и добрым поведением.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Юношеский максимализм во всей красе прямо расцветает в это время. “Всё или ничего”, “Сейчас или никогда”. Эти убеждения прочно закреплены в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сознании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и </w:t>
      </w: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lastRenderedPageBreak/>
        <w:t xml:space="preserve">многие поступки основаны именно на таких установках. Упрямство достигает своих вершин именно в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пубертат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Инфантильность, нежность, плаксивость. Ребята очень остро реагируют на любые замечания, упрёки и фразы в свой адрес. Критика воспринимается настолько “близко к сердцу”, что иногда одно неверное слово мамы или папы способно полностью разрушить самооценку и отправить ребёнка в руки депрессии.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Это период, когда детство уже закончилось, а взрослая жизнь ещё не началась. Переходный момент считается самым сложным в жизни человека, потому что молодые люди пока не понимают, что полностью самостоятельными личностями они не являются. Это непонимание приводят к бунтам и ссорам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со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взрослыми, ведь они будут всеми силами доказывать, что они выросли.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В данном случае родителям ни в коем случае нельзя наказывать или высмеивать попытки ребёнка самоутвердиться. Для него очень важно, чтобы взрослые относились к нему как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к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равному, чтобы с ним считались. Любые </w:t>
      </w:r>
      <w:hyperlink r:id="rId8" w:tgtFrame="_blank" w:history="1">
        <w:r w:rsidRPr="00E320C7">
          <w:rPr>
            <w:rFonts w:ascii="Heuristica" w:eastAsia="Times New Roman" w:hAnsi="Heuristica" w:cs="Times New Roman"/>
            <w:color w:val="0000FF"/>
            <w:sz w:val="27"/>
            <w:u w:val="single"/>
            <w:lang w:val="ru-RU" w:eastAsia="ru-RU" w:bidi="ar-SA"/>
          </w:rPr>
          <w:t xml:space="preserve">попытки контроля и </w:t>
        </w:r>
        <w:proofErr w:type="spellStart"/>
        <w:r w:rsidRPr="00E320C7">
          <w:rPr>
            <w:rFonts w:ascii="Heuristica" w:eastAsia="Times New Roman" w:hAnsi="Heuristica" w:cs="Times New Roman"/>
            <w:color w:val="0000FF"/>
            <w:sz w:val="27"/>
            <w:u w:val="single"/>
            <w:lang w:val="ru-RU" w:eastAsia="ru-RU" w:bidi="ar-SA"/>
          </w:rPr>
          <w:t>гиперопеки</w:t>
        </w:r>
        <w:proofErr w:type="spellEnd"/>
      </w:hyperlink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 будут жёстко и агрессивно отклоняться. Часто ребят охватывает печаль, обида.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Появляется уверенность, что их никто не любит, не понимает. В этот момент начинает укрепляться авторитет сверстников, и мнение одноклассников становится важнее, чем мнение близких. Взрослеющий ребёнок имеет большую потребность в собственном признании в обществе друзей, школьников. Мнения и отношения коллектива становятся приоритетными. Для этого возраста характерна потребность в товарище, лучшем друге, подруге, который станет соратником, единомышленником, будет понимать и ценить.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Психологи выделяют 2 типа поведения:</w:t>
      </w:r>
    </w:p>
    <w:p w:rsidR="00E320C7" w:rsidRPr="00E320C7" w:rsidRDefault="00E320C7" w:rsidP="00E320C7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b/>
          <w:bCs/>
          <w:color w:val="484848"/>
          <w:sz w:val="27"/>
          <w:szCs w:val="27"/>
          <w:lang w:val="ru-RU" w:eastAsia="ru-RU" w:bidi="ar-SA"/>
        </w:rPr>
        <w:t>Кризис зависимости.</w:t>
      </w: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 Он проявляется в инфантильности, несамостоятельности подростка, полному послушанию и отсутствию собственного мнения.</w:t>
      </w:r>
    </w:p>
    <w:p w:rsidR="00E320C7" w:rsidRPr="00E320C7" w:rsidRDefault="00E320C7" w:rsidP="00E320C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br/>
      </w:r>
    </w:p>
    <w:p w:rsidR="00E320C7" w:rsidRPr="00E320C7" w:rsidRDefault="00E320C7" w:rsidP="00E320C7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b/>
          <w:bCs/>
          <w:color w:val="484848"/>
          <w:sz w:val="27"/>
          <w:szCs w:val="27"/>
          <w:lang w:val="ru-RU" w:eastAsia="ru-RU" w:bidi="ar-SA"/>
        </w:rPr>
        <w:t>Кризис независимости.</w:t>
      </w: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 Основные его черты — агрессия, упрямство, непослушание, непризнание авторитета взрослых и окружающих, отрицательное отношение ко всему, желание делать по-своему.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Некоторые родители считают, что лучше пойти по пути зависимости. Так ребёнок будет ближе к взрослым, а им, в свою очередь, будет спокойнее за него. Тем не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менее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главная задача переходного возраста — это формирование </w:t>
      </w:r>
      <w:hyperlink r:id="rId9" w:tgtFrame="_blank" w:history="1">
        <w:r w:rsidRPr="00E320C7">
          <w:rPr>
            <w:rFonts w:ascii="Heuristica" w:eastAsia="Times New Roman" w:hAnsi="Heuristica" w:cs="Times New Roman"/>
            <w:color w:val="0000FF"/>
            <w:sz w:val="27"/>
            <w:u w:val="single"/>
            <w:lang w:val="ru-RU" w:eastAsia="ru-RU" w:bidi="ar-SA"/>
          </w:rPr>
          <w:t>самостоятельности</w:t>
        </w:r>
      </w:hyperlink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, именно поэтому путь независимости будет лучше для формирования новой взрослой личности.</w:t>
      </w:r>
    </w:p>
    <w:p w:rsidR="00E320C7" w:rsidRPr="00E320C7" w:rsidRDefault="00E320C7" w:rsidP="00E320C7">
      <w:pPr>
        <w:shd w:val="clear" w:color="auto" w:fill="FFFFFF"/>
        <w:spacing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Подростки не очень-то изменились. Они по-прежнему растут, взрослеют, уходят из дома и женятся, — только не обязательно в этом порядке.</w:t>
      </w:r>
    </w:p>
    <w:p w:rsidR="00E320C7" w:rsidRPr="00E320C7" w:rsidRDefault="00E320C7" w:rsidP="00E320C7">
      <w:pPr>
        <w:shd w:val="clear" w:color="auto" w:fill="FFFFFF"/>
        <w:spacing w:after="0" w:line="480" w:lineRule="atLeast"/>
        <w:outlineLvl w:val="1"/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</w:pPr>
      <w:bookmarkStart w:id="3" w:name="h2_3"/>
      <w:bookmarkEnd w:id="3"/>
      <w:r w:rsidRPr="00E320C7"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  <w:lastRenderedPageBreak/>
        <w:br/>
        <w:t xml:space="preserve">Физиологические особенности ребёнка в </w:t>
      </w:r>
      <w:proofErr w:type="spellStart"/>
      <w:r w:rsidRPr="00E320C7"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  <w:t>пубертате</w:t>
      </w:r>
      <w:proofErr w:type="spellEnd"/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>
        <w:rPr>
          <w:rFonts w:ascii="Heuristica" w:eastAsia="Times New Roman" w:hAnsi="Heuristica" w:cs="Times New Roman"/>
          <w:noProof/>
          <w:color w:val="484848"/>
          <w:sz w:val="27"/>
          <w:szCs w:val="27"/>
          <w:lang w:val="ru-RU" w:eastAsia="ru-RU" w:bidi="ar-SA"/>
        </w:rPr>
        <w:drawing>
          <wp:inline distT="0" distB="0" distL="0" distR="0">
            <wp:extent cx="5715000" cy="3810000"/>
            <wp:effectExtent l="19050" t="0" r="0" b="0"/>
            <wp:docPr id="2" name="Рисунок 2" descr="одинокая девушка-подро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динокая девушка-подрост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В первую очередь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пубертат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характеризуется физическими изменениями. Мальчики и девочки начинают стремительно расти. К тому же рост тела происходит в основном совсем неравномерно. Изначально растёт голова и руки, а только затем туловище. Такая природная “несправедливость” заставляет юношей и девушек страдать от собственного вида.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Мышечная система тоже развивается очень быстро, что доставляет неудобства </w:t>
      </w:r>
      <w:proofErr w:type="spellStart"/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сердечно-сосудистой</w:t>
      </w:r>
      <w:proofErr w:type="spellEnd"/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системе. Как следствие, перепады настроения, эмоциональная нестабильность, быстрая утомляемость, снижение концентрации внимания.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Гормональные всплески приводят к развитию вторичных половых признаков. У девушек округляются молочные железы, становятся объёмнее бёдра, появляется растительность в области паха, подмышками. Появляется менструация. Также выброс сальных желёз способен превратить, ещё совсем недавно чистое лицо девушки, в полотно для прыщей. А это, в свою очередь, также доставит массу неприятностей и становится поводом для низкой самооценки.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Часто на фоне недовольством своего тела возникают пищевые нарушения, могут развиться такие психологические заболевания, как булимия,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анорексия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, особенно у девочек. Будьте особенно внимательны к питанию подростка, но ни в коем случае не высмеивайте его физическую форму. Если в вашей семье ещё </w:t>
      </w: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lastRenderedPageBreak/>
        <w:t>нет правильных пищевых привычек — самое время больше узнать об этом и завести их.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У мальчиков также наблюдаются скачки роста, увеличиваются половые органы, ломается и снижается голос, появляется растительность на теле и лице. Склонность к прыщам, жирной коже наблюдается у мальчиков так же часто, как и у девочек.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Подростки впервые начинают чувствовать физическое влечение к противоположному полу.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Девочки чаще всего опережают мальчиков в развитии на полтора, два года. Первые скачки роста у них происходят в среднем в 11 лет, когда у мальчиков только в 13. Самый максимальный рост приходится на весну, а максимальная прибавка в весе на осень. Мальчики догоняют в развитии девушек в основном только к последним классам школы, при этом ребята все ещё продолжают расти, в то время как девочки уже остановились.</w:t>
      </w:r>
    </w:p>
    <w:p w:rsidR="00E320C7" w:rsidRPr="00E320C7" w:rsidRDefault="00E320C7" w:rsidP="00E320C7">
      <w:pPr>
        <w:shd w:val="clear" w:color="auto" w:fill="FFFFFF"/>
        <w:spacing w:after="0" w:line="480" w:lineRule="atLeast"/>
        <w:outlineLvl w:val="1"/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</w:pPr>
      <w:bookmarkStart w:id="4" w:name="h2_4"/>
      <w:bookmarkEnd w:id="4"/>
      <w:r w:rsidRPr="00E320C7"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  <w:br/>
        <w:t>Особенности самооценки подростка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Подростковый возраст — самый сложный, но самый важный в становлении личности. В формировании самооценки взрослеющего ребёнка очень важную роль играет его семья, взаимоотношения в этой семье, стиль воспитания родителей. Родительские ценности, убеждения, моральные принципы, отношения к собственным детям, восприятие детей, в целом определяют позицию подростка к отношениям с людьми и к миру.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Согласно исследованиям психологов, на сегодняшний день одна из самых распространённых проблем общества — это внутрисемейные проблемы. Нарушение взаимоотношений между родителями и детьми часто приводят к негативным последствиям для психического развития подростка. Система воспитания, которая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присутствовала в детстве будет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взята за основу и перенесена во взрослую жизнь.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Считается, что различные травмирующие ситуации и переживания в детстве способны сформировать у ребёнка повышенную тревожность, отсутствие безопасности, доверия к миру и людям. У ребёнка может развиваться ощущение собственной ненужности, незначительности, беспомощности и подверженности опасности. Таким образом, дети лишаются уверенности в своей ценности, нужности. Они становятся ранимыми, обидчивыми, мнительными.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Самооценка — это то, как человек оценивает себя сам, свою внешность, свои возможности, таланты и умения. Самооценка может быть адекватной и неверной, ложной и правдивой, высокой или низкой, устойчивой или неустойчивой.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lastRenderedPageBreak/>
        <w:t>В раннем возрасте ребёнок чаще оценивает свои физиологические способности и качества. Например, я сильный или большой.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В подростковом возрасте самооценка выходит на первый план. В этот период молодые люди начинают оценивать себя как личность, которая наделена определёнными психологическими качествами. У них появляется новый взгляд на себя, желание разобраться в себе и своих чувствах, оценить себя и сопоставить с окружающими.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Чтобы обеспечить устойчивую самооценку, подростки постоянно находятся в поисках одобрения себя, своих поступков и мыслей. Часто в погоне за тем самым одобрением общества, они могут жертвовать собственными нестойкими убеждениями и принципами. А всё лишь из-за страха быть не принятым в группу, клан. В этот момент один может стать беспокойным, неуверенным, ранимым. В то время как другой — зазнайкой, с завышенным самомнением. И здесь, как никогда нужна помощь и поддержка взрослого.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Ведь именно взрослый может показать ребёнку пути к самосовершенствованию, выходы из различных проблем, а также помочь поверить в себя. В случае усугубления проблем и сложностей с определением своего места в коллективе, подросток может стать жертвой </w:t>
      </w:r>
      <w:proofErr w:type="spellStart"/>
      <w:r w:rsidR="009D1251">
        <w:fldChar w:fldCharType="begin"/>
      </w:r>
      <w:r w:rsidR="005C2E8B">
        <w:instrText>HYPERLINK</w:instrText>
      </w:r>
      <w:r w:rsidR="005C2E8B" w:rsidRPr="006D0401">
        <w:rPr>
          <w:lang w:val="ru-RU"/>
        </w:rPr>
        <w:instrText xml:space="preserve"> "</w:instrText>
      </w:r>
      <w:r w:rsidR="005C2E8B">
        <w:instrText>https</w:instrText>
      </w:r>
      <w:r w:rsidR="005C2E8B" w:rsidRPr="006D0401">
        <w:rPr>
          <w:lang w:val="ru-RU"/>
        </w:rPr>
        <w:instrText>://</w:instrText>
      </w:r>
      <w:r w:rsidR="005C2E8B">
        <w:instrText>help</w:instrText>
      </w:r>
      <w:r w:rsidR="005C2E8B" w:rsidRPr="006D0401">
        <w:rPr>
          <w:lang w:val="ru-RU"/>
        </w:rPr>
        <w:instrText>-</w:instrText>
      </w:r>
      <w:r w:rsidR="005C2E8B">
        <w:instrText>point</w:instrText>
      </w:r>
      <w:r w:rsidR="005C2E8B" w:rsidRPr="006D0401">
        <w:rPr>
          <w:lang w:val="ru-RU"/>
        </w:rPr>
        <w:instrText>.</w:instrText>
      </w:r>
      <w:r w:rsidR="005C2E8B">
        <w:instrText>net</w:instrText>
      </w:r>
      <w:r w:rsidR="005C2E8B" w:rsidRPr="006D0401">
        <w:rPr>
          <w:lang w:val="ru-RU"/>
        </w:rPr>
        <w:instrText>/</w:instrText>
      </w:r>
      <w:r w:rsidR="005C2E8B">
        <w:instrText>articles</w:instrText>
      </w:r>
      <w:r w:rsidR="005C2E8B" w:rsidRPr="006D0401">
        <w:rPr>
          <w:lang w:val="ru-RU"/>
        </w:rPr>
        <w:instrText>/</w:instrText>
      </w:r>
      <w:r w:rsidR="005C2E8B">
        <w:instrText>chto</w:instrText>
      </w:r>
      <w:r w:rsidR="005C2E8B" w:rsidRPr="006D0401">
        <w:rPr>
          <w:lang w:val="ru-RU"/>
        </w:rPr>
        <w:instrText>-</w:instrText>
      </w:r>
      <w:r w:rsidR="005C2E8B">
        <w:instrText>takoe</w:instrText>
      </w:r>
      <w:r w:rsidR="005C2E8B" w:rsidRPr="006D0401">
        <w:rPr>
          <w:lang w:val="ru-RU"/>
        </w:rPr>
        <w:instrText>-</w:instrText>
      </w:r>
      <w:r w:rsidR="005C2E8B">
        <w:instrText>bulling</w:instrText>
      </w:r>
      <w:r w:rsidR="005C2E8B" w:rsidRPr="006D0401">
        <w:rPr>
          <w:lang w:val="ru-RU"/>
        </w:rPr>
        <w:instrText>/" \</w:instrText>
      </w:r>
      <w:r w:rsidR="005C2E8B">
        <w:instrText>t</w:instrText>
      </w:r>
      <w:r w:rsidR="005C2E8B" w:rsidRPr="006D0401">
        <w:rPr>
          <w:lang w:val="ru-RU"/>
        </w:rPr>
        <w:instrText xml:space="preserve"> "_</w:instrText>
      </w:r>
      <w:r w:rsidR="005C2E8B">
        <w:instrText>blank</w:instrText>
      </w:r>
      <w:r w:rsidR="005C2E8B" w:rsidRPr="006D0401">
        <w:rPr>
          <w:lang w:val="ru-RU"/>
        </w:rPr>
        <w:instrText>"</w:instrText>
      </w:r>
      <w:r w:rsidR="009D1251">
        <w:fldChar w:fldCharType="separate"/>
      </w:r>
      <w:r w:rsidRPr="00E320C7">
        <w:rPr>
          <w:rFonts w:ascii="Heuristica" w:eastAsia="Times New Roman" w:hAnsi="Heuristica" w:cs="Times New Roman"/>
          <w:color w:val="0000FF"/>
          <w:sz w:val="27"/>
          <w:u w:val="single"/>
          <w:lang w:val="ru-RU" w:eastAsia="ru-RU" w:bidi="ar-SA"/>
        </w:rPr>
        <w:t>буллинга</w:t>
      </w:r>
      <w:proofErr w:type="spellEnd"/>
      <w:r w:rsidR="009D1251">
        <w:fldChar w:fldCharType="end"/>
      </w: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, и если эту проблему быстро не решить его низкая самооценка закрепится и создаст серьёзные сложности во взрослой жизни.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Самооценка подростка формируется вследствие равнения на сверстников, на их убеждения, ценности. Требования и правила, которые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присутствуют в кругу общения ребёнка влияют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на его самоощущение прямо пропорционально. Это связано с тем, что в этом возрасте ещё полностью не сформировались и не укрепились внутренние, личные основы и принципы, на которые можно было бы опереться. И здесь опять важную роль играет взрослый.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В наше время общение всё чаще уходит в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онлайн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. Именно там подростки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самоутверждаются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, там общаются, знакомятся, там же может возникнуть травля,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буллинг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и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шейминг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. А сам формат общения закономерно вызывает </w:t>
      </w:r>
      <w:hyperlink r:id="rId11" w:tgtFrame="_blank" w:history="1">
        <w:r w:rsidRPr="00E320C7">
          <w:rPr>
            <w:rFonts w:ascii="Heuristica" w:eastAsia="Times New Roman" w:hAnsi="Heuristica" w:cs="Times New Roman"/>
            <w:color w:val="0000FF"/>
            <w:sz w:val="27"/>
            <w:u w:val="single"/>
            <w:lang w:val="ru-RU" w:eastAsia="ru-RU" w:bidi="ar-SA"/>
          </w:rPr>
          <w:t xml:space="preserve">зависимость от интернета и </w:t>
        </w:r>
        <w:proofErr w:type="spellStart"/>
        <w:r w:rsidRPr="00E320C7">
          <w:rPr>
            <w:rFonts w:ascii="Heuristica" w:eastAsia="Times New Roman" w:hAnsi="Heuristica" w:cs="Times New Roman"/>
            <w:color w:val="0000FF"/>
            <w:sz w:val="27"/>
            <w:u w:val="single"/>
            <w:lang w:val="ru-RU" w:eastAsia="ru-RU" w:bidi="ar-SA"/>
          </w:rPr>
          <w:t>гаджетов.</w:t>
        </w:r>
      </w:hyperlink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Очень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важно соблюдать баланс между реальной и виртуальной жизнями вашего ребёнка. Старайтесь чаще выходить все вместе, сами контролируйте своё телефонное время.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Если в семье преобладают уважительные отношения, доверие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к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друг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другу и поддержка, то у родителей есть реальная возможность и сила влиять на окружение ребёнка. Задача мамы и папы научить детей разбираться в людях, в их мотивации. А главное — научить оценивать свои личные поступки и их последствия.</w:t>
      </w:r>
    </w:p>
    <w:p w:rsidR="00E320C7" w:rsidRPr="00E320C7" w:rsidRDefault="00E320C7" w:rsidP="00E320C7">
      <w:pPr>
        <w:shd w:val="clear" w:color="auto" w:fill="FFFFFF"/>
        <w:spacing w:after="0" w:line="480" w:lineRule="atLeast"/>
        <w:outlineLvl w:val="1"/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</w:pPr>
      <w:bookmarkStart w:id="5" w:name="h2_5"/>
      <w:bookmarkEnd w:id="5"/>
      <w:r w:rsidRPr="00E320C7"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  <w:lastRenderedPageBreak/>
        <w:br/>
        <w:t>Чем характеризуется окончание подросткового возраста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Окончание столь сложного периода ждут не только родители, но и сами подростки. Нестабильное эмоциональное состояние, гормональные всплески, прыщи, волосы и неравномерный рост тела доставляют массу неудобств. Невозможно определить точный возраст завершения взросления. Этот процесс индивидуален так же, как и каждый человек. Тем не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менее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существуют определённые признаки, по которым можно определить, что самый непредсказуемый и трудный этап подошёл к концу.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b/>
          <w:bCs/>
          <w:color w:val="484848"/>
          <w:sz w:val="27"/>
          <w:szCs w:val="27"/>
          <w:lang w:val="ru-RU" w:eastAsia="ru-RU" w:bidi="ar-SA"/>
        </w:rPr>
        <w:t>Для девушек характерными признаками будет:</w:t>
      </w:r>
    </w:p>
    <w:p w:rsidR="00E320C7" w:rsidRPr="00E320C7" w:rsidRDefault="00E320C7" w:rsidP="00E320C7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Психическое состояние стабилизируется. Исчезают скачки настроения.</w:t>
      </w:r>
    </w:p>
    <w:p w:rsidR="00E320C7" w:rsidRPr="00E320C7" w:rsidRDefault="00E320C7" w:rsidP="00E320C7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Урегулирование цикла. Месячные приходят регулярно и вовремя.</w:t>
      </w:r>
    </w:p>
    <w:p w:rsidR="00E320C7" w:rsidRPr="00E320C7" w:rsidRDefault="00E320C7" w:rsidP="00E320C7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Полное формирование молочных желёз.</w:t>
      </w:r>
    </w:p>
    <w:p w:rsidR="00E320C7" w:rsidRPr="00E320C7" w:rsidRDefault="00E320C7" w:rsidP="00E320C7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Фигура становится женственной, округлой.</w:t>
      </w:r>
    </w:p>
    <w:p w:rsidR="00E320C7" w:rsidRPr="00E320C7" w:rsidRDefault="00E320C7" w:rsidP="00E320C7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Появляются волосы на теле.</w:t>
      </w:r>
    </w:p>
    <w:p w:rsidR="00E320C7" w:rsidRPr="00E320C7" w:rsidRDefault="00E320C7" w:rsidP="00E320C7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Появляется либидо, влечение к противоположному полу.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Чаще всего у девушек переходный возраст заканчивается вместе с окончанием школы. Однако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,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каждый организм индивидуален и могут быть отличия в 1-2 года.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b/>
          <w:bCs/>
          <w:color w:val="484848"/>
          <w:sz w:val="27"/>
          <w:szCs w:val="27"/>
          <w:lang w:val="ru-RU" w:eastAsia="ru-RU" w:bidi="ar-SA"/>
        </w:rPr>
        <w:t>Для юношей характерно:</w:t>
      </w:r>
    </w:p>
    <w:p w:rsidR="00E320C7" w:rsidRPr="00E320C7" w:rsidRDefault="00E320C7" w:rsidP="00E320C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Полностью созревает половая система.</w:t>
      </w:r>
    </w:p>
    <w:p w:rsidR="00E320C7" w:rsidRPr="00E320C7" w:rsidRDefault="00E320C7" w:rsidP="00E320C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Останавливается, стабилизируется рост и вес тела.</w:t>
      </w:r>
    </w:p>
    <w:p w:rsidR="00E320C7" w:rsidRPr="00E320C7" w:rsidRDefault="00E320C7" w:rsidP="00E320C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Стабилизируется психическое состояние.</w:t>
      </w:r>
    </w:p>
    <w:p w:rsidR="00E320C7" w:rsidRPr="00E320C7" w:rsidRDefault="00E320C7" w:rsidP="00E320C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Появляются волосы на лице и на теле.</w:t>
      </w:r>
    </w:p>
    <w:p w:rsidR="00E320C7" w:rsidRPr="00E320C7" w:rsidRDefault="00E320C7" w:rsidP="00E320C7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Регулируется либидо.</w:t>
      </w:r>
    </w:p>
    <w:p w:rsidR="00E320C7" w:rsidRPr="00E320C7" w:rsidRDefault="00E320C7" w:rsidP="00E320C7">
      <w:pPr>
        <w:shd w:val="clear" w:color="auto" w:fill="FFFFFF"/>
        <w:spacing w:after="0" w:line="240" w:lineRule="auto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b/>
          <w:bCs/>
          <w:color w:val="484848"/>
          <w:sz w:val="42"/>
          <w:szCs w:val="42"/>
          <w:lang w:val="ru-RU" w:eastAsia="ru-RU" w:bidi="ar-SA"/>
        </w:rPr>
        <w:t>Цитата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Подростки: существа, которые ещё не догадываются, что в один прекрасный день они будут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знать о жизни так же мало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, как их родители.</w:t>
      </w:r>
    </w:p>
    <w:p w:rsidR="00E320C7" w:rsidRPr="00E320C7" w:rsidRDefault="00E320C7" w:rsidP="00E320C7">
      <w:pPr>
        <w:shd w:val="clear" w:color="auto" w:fill="FFFFFF"/>
        <w:spacing w:before="150" w:line="330" w:lineRule="atLeast"/>
        <w:jc w:val="righ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b/>
          <w:bCs/>
          <w:i/>
          <w:iCs/>
          <w:color w:val="484848"/>
          <w:sz w:val="27"/>
          <w:szCs w:val="27"/>
          <w:lang w:val="ru-RU" w:eastAsia="ru-RU" w:bidi="ar-SA"/>
        </w:rPr>
        <w:t xml:space="preserve">Ричард </w:t>
      </w:r>
      <w:proofErr w:type="spellStart"/>
      <w:r w:rsidRPr="00E320C7">
        <w:rPr>
          <w:rFonts w:ascii="Heuristica" w:eastAsia="Times New Roman" w:hAnsi="Heuristica" w:cs="Times New Roman"/>
          <w:b/>
          <w:bCs/>
          <w:i/>
          <w:iCs/>
          <w:color w:val="484848"/>
          <w:sz w:val="27"/>
          <w:szCs w:val="27"/>
          <w:lang w:val="ru-RU" w:eastAsia="ru-RU" w:bidi="ar-SA"/>
        </w:rPr>
        <w:t>Уолдер</w:t>
      </w:r>
      <w:proofErr w:type="spellEnd"/>
    </w:p>
    <w:p w:rsidR="00E320C7" w:rsidRPr="00E320C7" w:rsidRDefault="00E320C7" w:rsidP="00E320C7">
      <w:pPr>
        <w:shd w:val="clear" w:color="auto" w:fill="FFFFFF"/>
        <w:spacing w:after="0" w:line="480" w:lineRule="atLeast"/>
        <w:outlineLvl w:val="1"/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</w:pPr>
      <w:bookmarkStart w:id="6" w:name="h2_6"/>
      <w:bookmarkEnd w:id="6"/>
      <w:r w:rsidRPr="00E320C7">
        <w:rPr>
          <w:rFonts w:ascii="Heuristica" w:eastAsia="Times New Roman" w:hAnsi="Heuristica" w:cs="Times New Roman"/>
          <w:b/>
          <w:bCs/>
          <w:color w:val="484848"/>
          <w:sz w:val="41"/>
          <w:szCs w:val="41"/>
          <w:lang w:val="ru-RU" w:eastAsia="ru-RU" w:bidi="ar-SA"/>
        </w:rPr>
        <w:br/>
        <w:t>Заключение</w:t>
      </w:r>
    </w:p>
    <w:p w:rsidR="00E320C7" w:rsidRPr="00E320C7" w:rsidRDefault="00E320C7" w:rsidP="00E3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5715000" cy="3810000"/>
            <wp:effectExtent l="19050" t="0" r="0" b="0"/>
            <wp:docPr id="3" name="Рисунок 3" descr="Юноша на скейтбор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ноша на скейтборд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Для того чтобы помочь ребёнку пережить этот столь трудный, но очень важный период, родителям стоит быть в курсе всех психологических и физиологических изменений. Это поможет преодолеть трудности, а также сохранить доверительные отношения с детьми.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Окружите своего взрослеющего “малыша” любовью, поддержкой, заботой, взаимопониманием. Но постарайтесь “не перегибать палку” и не нарушать границы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дозволенного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. Разрешите принимать какие-то решения самостоятельно, считайтесь его словами и чувствами. Всегда уважайте его мнение и позицию. Ни в коем случае не высмеивайте действия, внешний вид, стиль или фигуру сына или дочери.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Все запреты и правила в семье должны быть чёткими и понятными для подростка, а также связаны с его ценностями или необходимые для его жизни. При любых обстоятельствах старайтесь быть на стороне своего ребёнка, пытайтесь понять его поступки, слова, ведь вы когда-то уже прошли этот период, и вряд ли вы его забыли. Станьте для своего ребёнка лучшим другом или подругой, которая всегда поймёт и поддержит.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b/>
          <w:bCs/>
          <w:color w:val="484848"/>
          <w:sz w:val="27"/>
          <w:szCs w:val="27"/>
          <w:lang w:val="ru-RU" w:eastAsia="ru-RU" w:bidi="ar-SA"/>
        </w:rPr>
        <w:t>Переходный период — это своего рода эволюция.</w:t>
      </w: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 Это непредсказуемое и сложное время. Однако отменить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пубертат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его не получится. А это значит, что его нужно прожить и пережить. Лучше, если вы это сделаете в тандеме, вместе с ребёнком,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идя за руку друг с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другом. Это период не вечен и закончится он так же внезапно, как и начался.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Никогда не отдаляйтесь от подростка, даже если он будет сам вас об этом просить. Ребята в 15 лет ещё совсем не понимают, что не готовы к </w:t>
      </w:r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lastRenderedPageBreak/>
        <w:t xml:space="preserve">самостоятельной жизни. Так помогите им пережить этот </w:t>
      </w:r>
      <w:proofErr w:type="gram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этап</w:t>
      </w:r>
      <w:proofErr w:type="gram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 xml:space="preserve"> и ваши дети вернутся к вам совершенно новыми, взрослыми людьми. Правильно преодолев </w:t>
      </w:r>
      <w:proofErr w:type="spellStart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пубертат</w:t>
      </w:r>
      <w:proofErr w:type="spellEnd"/>
      <w:r w:rsidRPr="00E320C7"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  <w:t>, вы получите не только взрослого, свободного и уверенного в себе человека, но и настоящего друга.</w:t>
      </w:r>
    </w:p>
    <w:p w:rsidR="00E320C7" w:rsidRPr="00E320C7" w:rsidRDefault="00E320C7" w:rsidP="00E320C7">
      <w:pPr>
        <w:shd w:val="clear" w:color="auto" w:fill="FFFFFF"/>
        <w:spacing w:before="150" w:after="150" w:line="330" w:lineRule="atLeast"/>
        <w:rPr>
          <w:rFonts w:ascii="Heuristica" w:eastAsia="Times New Roman" w:hAnsi="Heuristica" w:cs="Times New Roman"/>
          <w:color w:val="484848"/>
          <w:sz w:val="27"/>
          <w:szCs w:val="27"/>
          <w:lang w:val="ru-RU" w:eastAsia="ru-RU" w:bidi="ar-SA"/>
        </w:rPr>
      </w:pPr>
      <w:r w:rsidRPr="00E320C7">
        <w:rPr>
          <w:rFonts w:ascii="Heuristica" w:eastAsia="Times New Roman" w:hAnsi="Heuristica" w:cs="Times New Roman"/>
          <w:b/>
          <w:bCs/>
          <w:i/>
          <w:iCs/>
          <w:color w:val="F16522"/>
          <w:sz w:val="27"/>
          <w:szCs w:val="27"/>
          <w:lang w:val="ru-RU" w:eastAsia="ru-RU" w:bidi="ar-SA"/>
        </w:rPr>
        <w:t>Информация, представленная в данном материале, предназначена исключительно для ознакомления и не может заменить про</w:t>
      </w:r>
      <w:r w:rsidR="00A300EB">
        <w:rPr>
          <w:rFonts w:ascii="Heuristica" w:eastAsia="Times New Roman" w:hAnsi="Heuristica" w:cs="Times New Roman"/>
          <w:b/>
          <w:bCs/>
          <w:i/>
          <w:iCs/>
          <w:color w:val="F16522"/>
          <w:sz w:val="27"/>
          <w:szCs w:val="27"/>
          <w:lang w:val="ru-RU" w:eastAsia="ru-RU" w:bidi="ar-SA"/>
        </w:rPr>
        <w:t>фессиональную консультацию специалиста</w:t>
      </w:r>
      <w:r w:rsidRPr="00E320C7">
        <w:rPr>
          <w:rFonts w:ascii="Heuristica" w:eastAsia="Times New Roman" w:hAnsi="Heuristica" w:cs="Times New Roman"/>
          <w:b/>
          <w:bCs/>
          <w:i/>
          <w:iCs/>
          <w:color w:val="F16522"/>
          <w:sz w:val="27"/>
          <w:szCs w:val="27"/>
          <w:lang w:val="ru-RU" w:eastAsia="ru-RU" w:bidi="ar-SA"/>
        </w:rPr>
        <w:t>. Если вы столкнулись со сложностями подросткового возраста, проконсультируйтесь со специалистом!</w:t>
      </w:r>
    </w:p>
    <w:p w:rsidR="00FA106F" w:rsidRPr="00E320C7" w:rsidRDefault="00FA106F">
      <w:pPr>
        <w:rPr>
          <w:lang w:val="ru-RU"/>
        </w:rPr>
      </w:pPr>
    </w:p>
    <w:sectPr w:rsidR="00FA106F" w:rsidRPr="00E320C7" w:rsidSect="00FA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uris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280E"/>
    <w:multiLevelType w:val="multilevel"/>
    <w:tmpl w:val="CD6A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729B2"/>
    <w:multiLevelType w:val="multilevel"/>
    <w:tmpl w:val="932E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B581D"/>
    <w:multiLevelType w:val="multilevel"/>
    <w:tmpl w:val="80E8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F19D2"/>
    <w:multiLevelType w:val="multilevel"/>
    <w:tmpl w:val="AB40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023DE"/>
    <w:multiLevelType w:val="multilevel"/>
    <w:tmpl w:val="5CF0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0C7"/>
    <w:rsid w:val="00117BA6"/>
    <w:rsid w:val="005A6941"/>
    <w:rsid w:val="005C2E8B"/>
    <w:rsid w:val="006D0401"/>
    <w:rsid w:val="00720F75"/>
    <w:rsid w:val="00724DDB"/>
    <w:rsid w:val="009B5FB8"/>
    <w:rsid w:val="009D1251"/>
    <w:rsid w:val="009E049E"/>
    <w:rsid w:val="00A300EB"/>
    <w:rsid w:val="00B01D72"/>
    <w:rsid w:val="00C13434"/>
    <w:rsid w:val="00D11285"/>
    <w:rsid w:val="00E320C7"/>
    <w:rsid w:val="00EB05CF"/>
    <w:rsid w:val="00F82DBD"/>
    <w:rsid w:val="00FA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75"/>
  </w:style>
  <w:style w:type="paragraph" w:styleId="1">
    <w:name w:val="heading 1"/>
    <w:basedOn w:val="a"/>
    <w:next w:val="a"/>
    <w:link w:val="10"/>
    <w:uiPriority w:val="9"/>
    <w:qFormat/>
    <w:rsid w:val="00720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0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0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0F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0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0F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0F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0F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0F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0F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0F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0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0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0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0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0F75"/>
    <w:rPr>
      <w:b/>
      <w:bCs/>
    </w:rPr>
  </w:style>
  <w:style w:type="character" w:styleId="a9">
    <w:name w:val="Emphasis"/>
    <w:basedOn w:val="a0"/>
    <w:uiPriority w:val="20"/>
    <w:qFormat/>
    <w:rsid w:val="00720F75"/>
    <w:rPr>
      <w:i/>
      <w:iCs/>
    </w:rPr>
  </w:style>
  <w:style w:type="paragraph" w:styleId="aa">
    <w:name w:val="No Spacing"/>
    <w:uiPriority w:val="1"/>
    <w:qFormat/>
    <w:rsid w:val="00720F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0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0F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0F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0F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0F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0F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0F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0F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0F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0F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0F7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3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E320C7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3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32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264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68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26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02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25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-point.net/articles/stili-vospitan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-point.net/articles/nikotinovaya-zavisimost-prichiny-simptomy-i-lechenie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-point.net/articles/nizkiy-uroven-samootsenki-4-sposoba-opredelit-est-li-u-vas-problemy-s-samootsenkoy/" TargetMode="External"/><Relationship Id="rId11" Type="http://schemas.openxmlformats.org/officeDocument/2006/relationships/hyperlink" Target="https://help-point.net/articles/zavisimost-ot-telefona-priznaki-opredelenie-kak-izbavitsya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help-point.net/articles/kak-vzyat-na-sebya-otvetstvennost-za-svoyu-zhiz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3021</Words>
  <Characters>17226</Characters>
  <Application>Microsoft Office Word</Application>
  <DocSecurity>0</DocSecurity>
  <Lines>143</Lines>
  <Paragraphs>40</Paragraphs>
  <ScaleCrop>false</ScaleCrop>
  <Company>diakov.net</Company>
  <LinksUpToDate>false</LinksUpToDate>
  <CharactersWithSpaces>20207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</dc:creator>
  <cp:keywords/>
  <dc:description/>
  <cp:lastModifiedBy>User-13</cp:lastModifiedBy>
  <cp:revision>9</cp:revision>
  <dcterms:created xsi:type="dcterms:W3CDTF">2022-04-11T03:52:00Z</dcterms:created>
  <dcterms:modified xsi:type="dcterms:W3CDTF">2022-10-04T05:03:00Z</dcterms:modified>
</cp:coreProperties>
</file>